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60"/>
      </w:tblGrid>
      <w:tr w:rsidR="003B23E2" w:rsidRPr="005B7BAA" w14:paraId="4F10D794" w14:textId="77777777" w:rsidTr="009260B9">
        <w:tc>
          <w:tcPr>
            <w:tcW w:w="6096" w:type="dxa"/>
          </w:tcPr>
          <w:p w14:paraId="7DD1FFB7" w14:textId="2FF34A1D" w:rsidR="003B23E2" w:rsidRPr="005B7BAA" w:rsidRDefault="00877791" w:rsidP="003B23E2">
            <w:pPr>
              <w:suppressAutoHyphens/>
              <w:spacing w:line="276" w:lineRule="auto"/>
              <w:jc w:val="both"/>
              <w:rPr>
                <w:rFonts w:asciiTheme="majorHAnsi" w:eastAsia="DejaVu Sans" w:hAnsiTheme="majorHAnsi" w:cstheme="majorHAnsi"/>
                <w:b/>
                <w:kern w:val="1"/>
                <w:lang w:eastAsia="ar-SA"/>
              </w:rPr>
            </w:pPr>
            <w:r>
              <w:rPr>
                <w:rFonts w:asciiTheme="majorHAnsi" w:eastAsia="DejaVu Sans" w:hAnsiTheme="majorHAnsi" w:cstheme="majorHAnsi"/>
                <w:b/>
                <w:kern w:val="1"/>
                <w:sz w:val="24"/>
                <w:szCs w:val="24"/>
                <w:lang w:val="en-US" w:eastAsia="ar-SA"/>
              </w:rPr>
              <w:t xml:space="preserve">Vinay </w:t>
            </w:r>
            <w:proofErr w:type="spellStart"/>
            <w:r>
              <w:rPr>
                <w:rFonts w:asciiTheme="majorHAnsi" w:eastAsia="DejaVu Sans" w:hAnsiTheme="majorHAnsi" w:cstheme="majorHAnsi"/>
                <w:b/>
                <w:kern w:val="1"/>
                <w:sz w:val="24"/>
                <w:szCs w:val="24"/>
                <w:lang w:val="en-US" w:eastAsia="ar-SA"/>
              </w:rPr>
              <w:t>kumar</w:t>
            </w:r>
            <w:proofErr w:type="spellEnd"/>
            <w:r w:rsidR="003B23E2" w:rsidRPr="005B7BAA">
              <w:rPr>
                <w:rFonts w:asciiTheme="majorHAnsi" w:eastAsia="DejaVu Sans" w:hAnsiTheme="majorHAnsi" w:cstheme="majorHAnsi"/>
                <w:b/>
                <w:kern w:val="1"/>
                <w:sz w:val="24"/>
                <w:szCs w:val="24"/>
                <w:lang w:val="en-US" w:eastAsia="ar-SA"/>
              </w:rPr>
              <w:tab/>
              <w:t xml:space="preserve">                                                                                                </w:t>
            </w:r>
          </w:p>
          <w:p w14:paraId="0A537D29" w14:textId="6149D2C3" w:rsidR="003B23E2" w:rsidRPr="00620FD0" w:rsidRDefault="003B23E2" w:rsidP="003B23E2">
            <w:pPr>
              <w:suppressAutoHyphens/>
              <w:spacing w:line="276" w:lineRule="auto"/>
              <w:jc w:val="both"/>
              <w:rPr>
                <w:rFonts w:asciiTheme="majorHAnsi" w:eastAsia="DejaVu Sans" w:hAnsiTheme="majorHAnsi" w:cstheme="majorHAnsi"/>
                <w:b/>
                <w:bCs/>
                <w:kern w:val="1"/>
                <w:lang w:val="en-US" w:eastAsia="ar-SA"/>
              </w:rPr>
            </w:pPr>
            <w:r w:rsidRPr="00877791">
              <w:rPr>
                <w:rFonts w:asciiTheme="majorHAnsi" w:eastAsia="DejaVu Sans" w:hAnsiTheme="majorHAnsi" w:cstheme="majorHAnsi"/>
                <w:b/>
                <w:bCs/>
                <w:kern w:val="1"/>
                <w:lang w:val="en-US" w:eastAsia="ar-SA"/>
              </w:rPr>
              <w:t>Senior Data Engineer</w:t>
            </w:r>
          </w:p>
          <w:p w14:paraId="3FF5347C" w14:textId="5A8F7A52" w:rsidR="003B23E2" w:rsidRPr="00A3738B" w:rsidRDefault="003B23E2" w:rsidP="0054573F">
            <w:pPr>
              <w:suppressAutoHyphens/>
              <w:spacing w:line="276" w:lineRule="auto"/>
              <w:jc w:val="both"/>
            </w:pPr>
            <w:r w:rsidRPr="005B7BAA">
              <w:rPr>
                <w:rFonts w:asciiTheme="majorHAnsi" w:eastAsia="DejaVu Sans" w:hAnsiTheme="majorHAnsi" w:cstheme="majorHAnsi"/>
                <w:b/>
                <w:kern w:val="1"/>
                <w:lang w:val="en-US" w:eastAsia="ar-SA"/>
              </w:rPr>
              <w:t xml:space="preserve">Email: </w:t>
            </w:r>
            <w:r w:rsidR="00877791" w:rsidRPr="00877791">
              <w:rPr>
                <w:rFonts w:asciiTheme="majorHAnsi" w:eastAsia="DejaVu Sans" w:hAnsiTheme="majorHAnsi" w:cstheme="majorHAnsi"/>
                <w:b/>
                <w:kern w:val="1"/>
                <w:lang w:eastAsia="ar-SA"/>
              </w:rPr>
              <w:t>karumanchivinaykumar01@gmail.com</w:t>
            </w:r>
          </w:p>
          <w:p w14:paraId="3CEB416E" w14:textId="64890FC1" w:rsidR="009260B9" w:rsidRPr="005B7BAA" w:rsidRDefault="009260B9" w:rsidP="003B23E2">
            <w:pPr>
              <w:suppressAutoHyphens/>
              <w:spacing w:line="276" w:lineRule="auto"/>
              <w:jc w:val="both"/>
              <w:rPr>
                <w:rFonts w:asciiTheme="majorHAnsi" w:eastAsia="DejaVu Sans" w:hAnsiTheme="majorHAnsi" w:cstheme="majorHAnsi"/>
                <w:b/>
                <w:kern w:val="1"/>
                <w:sz w:val="24"/>
                <w:szCs w:val="24"/>
                <w:lang w:val="en-US" w:eastAsia="ar-SA"/>
              </w:rPr>
            </w:pPr>
          </w:p>
        </w:tc>
        <w:tc>
          <w:tcPr>
            <w:tcW w:w="4360" w:type="dxa"/>
          </w:tcPr>
          <w:p w14:paraId="2839DE45" w14:textId="6F525EC0" w:rsidR="003B23E2" w:rsidRPr="005B7BAA" w:rsidRDefault="00DE58D9" w:rsidP="003015B6">
            <w:pPr>
              <w:suppressAutoHyphens/>
              <w:spacing w:line="276" w:lineRule="auto"/>
              <w:jc w:val="right"/>
              <w:rPr>
                <w:rFonts w:asciiTheme="majorHAnsi" w:eastAsia="DejaVu Sans" w:hAnsiTheme="majorHAnsi" w:cstheme="majorHAnsi"/>
                <w:b/>
                <w:kern w:val="1"/>
                <w:sz w:val="24"/>
                <w:szCs w:val="24"/>
                <w:lang w:val="en-US" w:eastAsia="ar-SA"/>
              </w:rPr>
            </w:pPr>
            <w:r>
              <w:rPr>
                <w:noProof/>
              </w:rPr>
              <w:drawing>
                <wp:inline distT="0" distB="0" distL="0" distR="0" wp14:anchorId="4609D22D" wp14:editId="3BE855AC">
                  <wp:extent cx="832485" cy="832485"/>
                  <wp:effectExtent l="0" t="0" r="5715" b="5715"/>
                  <wp:docPr id="364864594" name="Picture 1" descr="Professional Data Engineer Certification badge image. Certification. Advanced level. Issued by Google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ional Data Engineer Certification badge image. Certification. Advanced level. Issued by Google Clou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443" cy="834443"/>
                          </a:xfrm>
                          <a:prstGeom prst="rect">
                            <a:avLst/>
                          </a:prstGeom>
                          <a:noFill/>
                          <a:ln>
                            <a:noFill/>
                          </a:ln>
                        </pic:spPr>
                      </pic:pic>
                    </a:graphicData>
                  </a:graphic>
                </wp:inline>
              </w:drawing>
            </w:r>
            <w:r w:rsidR="003B23E2" w:rsidRPr="005B7BAA">
              <w:rPr>
                <w:rFonts w:asciiTheme="majorHAnsi" w:eastAsia="DejaVu Sans" w:hAnsiTheme="majorHAnsi" w:cstheme="majorHAnsi"/>
                <w:b/>
                <w:noProof/>
                <w:kern w:val="1"/>
                <w:lang w:eastAsia="ar-SA"/>
              </w:rPr>
              <w:drawing>
                <wp:inline distT="0" distB="0" distL="0" distR="0" wp14:anchorId="542B32CA" wp14:editId="68276DD6">
                  <wp:extent cx="882650" cy="882650"/>
                  <wp:effectExtent l="0" t="0" r="0" b="0"/>
                  <wp:docPr id="1479742187" name="Picture 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42187" name="Picture 4" descr="A logo for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r w:rsidR="003B23E2" w:rsidRPr="005B7BAA">
              <w:rPr>
                <w:rFonts w:asciiTheme="majorHAnsi" w:eastAsia="DejaVu Sans" w:hAnsiTheme="majorHAnsi" w:cstheme="majorHAnsi"/>
                <w:b/>
                <w:noProof/>
                <w:kern w:val="1"/>
                <w:lang w:eastAsia="ar-SA"/>
              </w:rPr>
              <w:drawing>
                <wp:inline distT="0" distB="0" distL="0" distR="0" wp14:anchorId="284D7FF5" wp14:editId="4032AC6D">
                  <wp:extent cx="844550" cy="844550"/>
                  <wp:effectExtent l="0" t="0" r="0" b="0"/>
                  <wp:docPr id="64607565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75657" name="Picture 2" descr="A blue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inline>
              </w:drawing>
            </w:r>
          </w:p>
        </w:tc>
      </w:tr>
    </w:tbl>
    <w:p w14:paraId="74AC7001" w14:textId="5C734C7E" w:rsidR="00C2447D" w:rsidRPr="005B7BAA" w:rsidRDefault="00000000" w:rsidP="008C0A43">
      <w:pPr>
        <w:suppressAutoHyphens/>
        <w:spacing w:after="0" w:line="276" w:lineRule="auto"/>
        <w:rPr>
          <w:rFonts w:asciiTheme="majorHAnsi" w:eastAsia="DejaVu Sans" w:hAnsiTheme="majorHAnsi" w:cstheme="majorHAnsi"/>
          <w:b/>
          <w:kern w:val="1"/>
          <w:sz w:val="24"/>
          <w:szCs w:val="24"/>
          <w:u w:val="single"/>
          <w:lang w:val="en-US" w:eastAsia="ar-SA"/>
        </w:rPr>
      </w:pPr>
      <w:r>
        <w:rPr>
          <w:rFonts w:asciiTheme="majorHAnsi" w:hAnsiTheme="majorHAnsi" w:cstheme="majorHAnsi"/>
        </w:rPr>
        <w:pict w14:anchorId="1651D55F">
          <v:rect id="_x0000_i1025" style="width:0;height:1.5pt" o:hralign="center" o:hrstd="t" o:hr="t" fillcolor="#a0a0a0" stroked="f"/>
        </w:pict>
      </w:r>
    </w:p>
    <w:p w14:paraId="297FEF16" w14:textId="3D655CF8" w:rsidR="000B18BA" w:rsidRPr="005B7BAA" w:rsidRDefault="005716E8" w:rsidP="008C0A43">
      <w:pPr>
        <w:suppressAutoHyphens/>
        <w:spacing w:after="0" w:line="276" w:lineRule="auto"/>
        <w:rPr>
          <w:rFonts w:asciiTheme="majorHAnsi" w:eastAsia="DejaVu Sans" w:hAnsiTheme="majorHAnsi" w:cstheme="majorHAnsi"/>
          <w:b/>
          <w:kern w:val="1"/>
          <w:sz w:val="24"/>
          <w:szCs w:val="24"/>
          <w:u w:val="single"/>
          <w:lang w:val="en-US" w:eastAsia="ar-SA"/>
        </w:rPr>
      </w:pPr>
      <w:r w:rsidRPr="005B7BAA">
        <w:rPr>
          <w:rFonts w:asciiTheme="majorHAnsi" w:eastAsia="DejaVu Sans" w:hAnsiTheme="majorHAnsi" w:cstheme="majorHAnsi"/>
          <w:b/>
          <w:kern w:val="1"/>
          <w:sz w:val="24"/>
          <w:szCs w:val="24"/>
          <w:u w:val="single"/>
          <w:lang w:val="en-US" w:eastAsia="ar-SA"/>
        </w:rPr>
        <w:t>Professional Summary</w:t>
      </w:r>
    </w:p>
    <w:p w14:paraId="1C0F460F" w14:textId="1777D4C6"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Over 1</w:t>
      </w:r>
      <w:r w:rsidR="00602E36">
        <w:rPr>
          <w:rFonts w:asciiTheme="majorHAnsi" w:eastAsia="Times New Roman" w:hAnsiTheme="majorHAnsi" w:cstheme="majorHAnsi"/>
          <w:lang w:eastAsia="en-IN"/>
        </w:rPr>
        <w:t>2</w:t>
      </w:r>
      <w:r w:rsidRPr="005B7BAA">
        <w:rPr>
          <w:rFonts w:asciiTheme="majorHAnsi" w:eastAsia="Times New Roman" w:hAnsiTheme="majorHAnsi" w:cstheme="majorHAnsi"/>
          <w:lang w:eastAsia="en-IN"/>
        </w:rPr>
        <w:t>+ years of professional IT experience, with 8+ years specialized in Data Engineering, and 6+ years in Data Warehousing across cloud-native and hybrid ecosystems.</w:t>
      </w:r>
    </w:p>
    <w:p w14:paraId="01827DBD" w14:textId="4C8D1EE6" w:rsidR="008E62D8" w:rsidRPr="005B7BAA" w:rsidRDefault="008E62D8"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CC7867">
        <w:rPr>
          <w:rFonts w:asciiTheme="majorHAnsi" w:eastAsia="Times New Roman" w:hAnsiTheme="majorHAnsi" w:cstheme="majorHAnsi"/>
          <w:b/>
          <w:bCs/>
          <w:lang w:eastAsia="en-IN"/>
        </w:rPr>
        <w:t>Certified Data Engineer</w:t>
      </w:r>
      <w:r w:rsidRPr="005B7BAA">
        <w:rPr>
          <w:rFonts w:asciiTheme="majorHAnsi" w:eastAsia="Times New Roman" w:hAnsiTheme="majorHAnsi" w:cstheme="majorHAnsi"/>
          <w:lang w:eastAsia="en-IN"/>
        </w:rPr>
        <w:t xml:space="preserve"> with expertise across </w:t>
      </w:r>
      <w:r w:rsidRPr="0060566C">
        <w:rPr>
          <w:rFonts w:asciiTheme="majorHAnsi" w:eastAsia="Times New Roman" w:hAnsiTheme="majorHAnsi" w:cstheme="majorHAnsi"/>
          <w:b/>
          <w:bCs/>
          <w:lang w:eastAsia="en-IN"/>
        </w:rPr>
        <w:t>Databricks, Microsoft Fabric, and Google Cloud</w:t>
      </w:r>
      <w:r w:rsidRPr="005B7BAA">
        <w:rPr>
          <w:rFonts w:asciiTheme="majorHAnsi" w:eastAsia="Times New Roman" w:hAnsiTheme="majorHAnsi" w:cstheme="majorHAnsi"/>
          <w:lang w:eastAsia="en-IN"/>
        </w:rPr>
        <w:t xml:space="preserve">, specializing in Lakehouse architectures, real-time and batch data pipelines, and seamless integration with platforms like Power BI, Synapse, </w:t>
      </w:r>
      <w:proofErr w:type="spellStart"/>
      <w:r w:rsidRPr="005B7BAA">
        <w:rPr>
          <w:rFonts w:asciiTheme="majorHAnsi" w:eastAsia="Times New Roman" w:hAnsiTheme="majorHAnsi" w:cstheme="majorHAnsi"/>
          <w:lang w:eastAsia="en-IN"/>
        </w:rPr>
        <w:t>OneLake</w:t>
      </w:r>
      <w:proofErr w:type="spellEnd"/>
      <w:r w:rsidRPr="005B7BAA">
        <w:rPr>
          <w:rFonts w:asciiTheme="majorHAnsi" w:eastAsia="Times New Roman" w:hAnsiTheme="majorHAnsi" w:cstheme="majorHAnsi"/>
          <w:lang w:eastAsia="en-IN"/>
        </w:rPr>
        <w:t xml:space="preserve">, </w:t>
      </w:r>
      <w:proofErr w:type="spellStart"/>
      <w:r w:rsidRPr="005B7BAA">
        <w:rPr>
          <w:rFonts w:asciiTheme="majorHAnsi" w:eastAsia="Times New Roman" w:hAnsiTheme="majorHAnsi" w:cstheme="majorHAnsi"/>
          <w:lang w:eastAsia="en-IN"/>
        </w:rPr>
        <w:t>BigQuery</w:t>
      </w:r>
      <w:proofErr w:type="spellEnd"/>
      <w:r w:rsidRPr="005B7BAA">
        <w:rPr>
          <w:rFonts w:asciiTheme="majorHAnsi" w:eastAsia="Times New Roman" w:hAnsiTheme="majorHAnsi" w:cstheme="majorHAnsi"/>
          <w:lang w:eastAsia="en-IN"/>
        </w:rPr>
        <w:t>, Dataflow, Pub/Sub, and Vertex AI to enable advanced analytics and machine learning initiatives.</w:t>
      </w:r>
    </w:p>
    <w:p w14:paraId="7A00D507" w14:textId="77777777" w:rsidR="00840622"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Results-driven and highly adaptable Data Engineering professional with strong command over </w:t>
      </w:r>
      <w:r w:rsidRPr="005B7BAA">
        <w:rPr>
          <w:rFonts w:asciiTheme="majorHAnsi" w:eastAsia="Times New Roman" w:hAnsiTheme="majorHAnsi" w:cstheme="majorHAnsi"/>
          <w:b/>
          <w:bCs/>
          <w:lang w:eastAsia="en-IN"/>
        </w:rPr>
        <w:t>big data architecture</w:t>
      </w:r>
      <w:r w:rsidRPr="005B7BAA">
        <w:rPr>
          <w:rFonts w:asciiTheme="majorHAnsi" w:eastAsia="Times New Roman" w:hAnsiTheme="majorHAnsi" w:cstheme="majorHAnsi"/>
          <w:lang w:eastAsia="en-IN"/>
        </w:rPr>
        <w:t>, data lakes, ETL/ELT development</w:t>
      </w:r>
      <w:r w:rsidR="00840622">
        <w:rPr>
          <w:rFonts w:asciiTheme="majorHAnsi" w:eastAsia="Times New Roman" w:hAnsiTheme="majorHAnsi" w:cstheme="majorHAnsi"/>
          <w:lang w:eastAsia="en-IN"/>
        </w:rPr>
        <w:t xml:space="preserve"> </w:t>
      </w:r>
      <w:r w:rsidR="00840622" w:rsidRPr="00840622">
        <w:rPr>
          <w:rFonts w:asciiTheme="majorHAnsi" w:eastAsia="Times New Roman" w:hAnsiTheme="majorHAnsi" w:cstheme="majorHAnsi"/>
          <w:lang w:eastAsia="en-IN"/>
        </w:rPr>
        <w:t xml:space="preserve">including distributed data scripting with </w:t>
      </w:r>
      <w:r w:rsidR="00840622" w:rsidRPr="00840622">
        <w:rPr>
          <w:rFonts w:asciiTheme="majorHAnsi" w:eastAsia="Times New Roman" w:hAnsiTheme="majorHAnsi" w:cstheme="majorHAnsi"/>
          <w:b/>
          <w:bCs/>
          <w:lang w:eastAsia="en-IN"/>
        </w:rPr>
        <w:t>Scope Script (Cosmos)</w:t>
      </w:r>
      <w:r w:rsidR="00840622" w:rsidRPr="00840622">
        <w:rPr>
          <w:rFonts w:asciiTheme="majorHAnsi" w:eastAsia="Times New Roman" w:hAnsiTheme="majorHAnsi" w:cstheme="majorHAnsi"/>
          <w:lang w:eastAsia="en-IN"/>
        </w:rPr>
        <w:t xml:space="preserve"> and event-based pipelines using </w:t>
      </w:r>
      <w:r w:rsidR="00840622" w:rsidRPr="00840622">
        <w:rPr>
          <w:rFonts w:asciiTheme="majorHAnsi" w:eastAsia="Times New Roman" w:hAnsiTheme="majorHAnsi" w:cstheme="majorHAnsi"/>
          <w:b/>
          <w:bCs/>
          <w:lang w:eastAsia="en-IN"/>
        </w:rPr>
        <w:t>Azure EventHub</w:t>
      </w:r>
      <w:r w:rsidR="00840622" w:rsidRPr="00840622">
        <w:rPr>
          <w:rFonts w:asciiTheme="majorHAnsi" w:eastAsia="Times New Roman" w:hAnsiTheme="majorHAnsi" w:cstheme="majorHAnsi"/>
          <w:lang w:eastAsia="en-IN"/>
        </w:rPr>
        <w:t>.</w:t>
      </w:r>
    </w:p>
    <w:p w14:paraId="10FF71C9" w14:textId="0B702800" w:rsidR="00C51BDB" w:rsidRDefault="00840622"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Pr>
          <w:rFonts w:asciiTheme="majorHAnsi" w:eastAsia="Times New Roman" w:hAnsiTheme="majorHAnsi" w:cstheme="majorHAnsi"/>
          <w:lang w:eastAsia="en-IN"/>
        </w:rPr>
        <w:t>R</w:t>
      </w:r>
      <w:r w:rsidR="00C51BDB" w:rsidRPr="005B7BAA">
        <w:rPr>
          <w:rFonts w:asciiTheme="majorHAnsi" w:eastAsia="Times New Roman" w:hAnsiTheme="majorHAnsi" w:cstheme="majorHAnsi"/>
          <w:lang w:eastAsia="en-IN"/>
        </w:rPr>
        <w:t xml:space="preserve">eal-time stream processing using platforms like </w:t>
      </w:r>
      <w:r w:rsidR="00C51BDB" w:rsidRPr="005B7BAA">
        <w:rPr>
          <w:rFonts w:asciiTheme="majorHAnsi" w:eastAsia="Times New Roman" w:hAnsiTheme="majorHAnsi" w:cstheme="majorHAnsi"/>
          <w:b/>
          <w:bCs/>
          <w:lang w:eastAsia="en-IN"/>
        </w:rPr>
        <w:t>Databricks</w:t>
      </w:r>
      <w:r w:rsidR="00C51BDB" w:rsidRPr="005B7BAA">
        <w:rPr>
          <w:rFonts w:asciiTheme="majorHAnsi" w:eastAsia="Times New Roman" w:hAnsiTheme="majorHAnsi" w:cstheme="majorHAnsi"/>
          <w:lang w:eastAsia="en-IN"/>
        </w:rPr>
        <w:t xml:space="preserve">, </w:t>
      </w:r>
      <w:r w:rsidR="00C51BDB" w:rsidRPr="005B7BAA">
        <w:rPr>
          <w:rFonts w:asciiTheme="majorHAnsi" w:eastAsia="Times New Roman" w:hAnsiTheme="majorHAnsi" w:cstheme="majorHAnsi"/>
          <w:b/>
          <w:bCs/>
          <w:lang w:eastAsia="en-IN"/>
        </w:rPr>
        <w:t>Apache Spark, Snowflake, Azure, and AWS</w:t>
      </w:r>
      <w:r w:rsidR="00C51BDB" w:rsidRPr="005B7BAA">
        <w:rPr>
          <w:rFonts w:asciiTheme="majorHAnsi" w:eastAsia="Times New Roman" w:hAnsiTheme="majorHAnsi" w:cstheme="majorHAnsi"/>
          <w:lang w:eastAsia="en-IN"/>
        </w:rPr>
        <w:t>.</w:t>
      </w:r>
    </w:p>
    <w:p w14:paraId="51BD66B2" w14:textId="7434046F" w:rsidR="0047061E" w:rsidRPr="0047061E" w:rsidRDefault="0047061E"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b/>
          <w:bCs/>
          <w:lang w:eastAsia="en-IN"/>
        </w:rPr>
      </w:pPr>
      <w:r w:rsidRPr="0047061E">
        <w:rPr>
          <w:rFonts w:asciiTheme="majorHAnsi" w:eastAsia="Times New Roman" w:hAnsiTheme="majorHAnsi" w:cstheme="majorHAnsi"/>
          <w:lang w:eastAsia="en-IN"/>
        </w:rPr>
        <w:t xml:space="preserve">Proven experience in </w:t>
      </w:r>
      <w:r w:rsidRPr="0047061E">
        <w:rPr>
          <w:rFonts w:asciiTheme="majorHAnsi" w:eastAsia="Times New Roman" w:hAnsiTheme="majorHAnsi" w:cstheme="majorHAnsi"/>
          <w:b/>
          <w:bCs/>
          <w:lang w:eastAsia="en-IN"/>
        </w:rPr>
        <w:t>financial and healthcare data domains</w:t>
      </w:r>
      <w:r w:rsidRPr="0047061E">
        <w:rPr>
          <w:rFonts w:asciiTheme="majorHAnsi" w:eastAsia="Times New Roman" w:hAnsiTheme="majorHAnsi" w:cstheme="majorHAnsi"/>
          <w:lang w:eastAsia="en-IN"/>
        </w:rPr>
        <w:t xml:space="preserve">, with a focus on </w:t>
      </w:r>
      <w:r w:rsidRPr="0047061E">
        <w:rPr>
          <w:rFonts w:asciiTheme="majorHAnsi" w:eastAsia="Times New Roman" w:hAnsiTheme="majorHAnsi" w:cstheme="majorHAnsi"/>
          <w:b/>
          <w:bCs/>
          <w:lang w:eastAsia="en-IN"/>
        </w:rPr>
        <w:t>compliance, governance, and performance.</w:t>
      </w:r>
    </w:p>
    <w:p w14:paraId="32BCF8AC" w14:textId="3D432518" w:rsidR="00C51BDB"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Deep expertise in implementing scalable, secure, and high-performing data pipelines using Databricks Workflows, </w:t>
      </w:r>
      <w:r w:rsidRPr="005B7BAA">
        <w:rPr>
          <w:rFonts w:asciiTheme="majorHAnsi" w:eastAsia="Times New Roman" w:hAnsiTheme="majorHAnsi" w:cstheme="majorHAnsi"/>
          <w:b/>
          <w:bCs/>
          <w:lang w:eastAsia="en-IN"/>
        </w:rPr>
        <w:t>Airflow</w:t>
      </w:r>
      <w:r w:rsidRPr="005B7BAA">
        <w:rPr>
          <w:rFonts w:asciiTheme="majorHAnsi" w:eastAsia="Times New Roman" w:hAnsiTheme="majorHAnsi" w:cstheme="majorHAnsi"/>
          <w:lang w:eastAsia="en-IN"/>
        </w:rPr>
        <w:t xml:space="preserve">, Azure Data Factory, AWS Glue, and </w:t>
      </w:r>
      <w:r w:rsidRPr="005B7BAA">
        <w:rPr>
          <w:rFonts w:asciiTheme="majorHAnsi" w:eastAsia="Times New Roman" w:hAnsiTheme="majorHAnsi" w:cstheme="majorHAnsi"/>
          <w:b/>
          <w:bCs/>
          <w:lang w:eastAsia="en-IN"/>
        </w:rPr>
        <w:t>Delta Live Tables</w:t>
      </w:r>
      <w:r w:rsidRPr="005B7BAA">
        <w:rPr>
          <w:rFonts w:asciiTheme="majorHAnsi" w:eastAsia="Times New Roman" w:hAnsiTheme="majorHAnsi" w:cstheme="majorHAnsi"/>
          <w:lang w:eastAsia="en-IN"/>
        </w:rPr>
        <w:t>, enabling smooth orchestration of batch and streaming workloads.</w:t>
      </w:r>
    </w:p>
    <w:p w14:paraId="15EBBD13" w14:textId="2BE118F1" w:rsidR="0091778D" w:rsidRDefault="0091778D"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91778D">
        <w:rPr>
          <w:rFonts w:asciiTheme="majorHAnsi" w:eastAsia="Times New Roman" w:hAnsiTheme="majorHAnsi" w:cstheme="majorHAnsi"/>
          <w:lang w:eastAsia="en-IN"/>
        </w:rPr>
        <w:t xml:space="preserve">Built real-time ingestion pipelines using </w:t>
      </w:r>
      <w:r w:rsidRPr="0091778D">
        <w:rPr>
          <w:rFonts w:asciiTheme="majorHAnsi" w:eastAsia="Times New Roman" w:hAnsiTheme="majorHAnsi" w:cstheme="majorHAnsi"/>
          <w:b/>
          <w:bCs/>
          <w:lang w:eastAsia="en-IN"/>
        </w:rPr>
        <w:t>GCP Pub/Sub</w:t>
      </w:r>
      <w:r w:rsidRPr="0091778D">
        <w:rPr>
          <w:rFonts w:asciiTheme="majorHAnsi" w:eastAsia="Times New Roman" w:hAnsiTheme="majorHAnsi" w:cstheme="majorHAnsi"/>
          <w:lang w:eastAsia="en-IN"/>
        </w:rPr>
        <w:t xml:space="preserve"> and </w:t>
      </w:r>
      <w:r w:rsidRPr="0091778D">
        <w:rPr>
          <w:rFonts w:asciiTheme="majorHAnsi" w:eastAsia="Times New Roman" w:hAnsiTheme="majorHAnsi" w:cstheme="majorHAnsi"/>
          <w:b/>
          <w:bCs/>
          <w:lang w:eastAsia="en-IN"/>
        </w:rPr>
        <w:t>Dataflow</w:t>
      </w:r>
      <w:r w:rsidRPr="0091778D">
        <w:rPr>
          <w:rFonts w:asciiTheme="majorHAnsi" w:eastAsia="Times New Roman" w:hAnsiTheme="majorHAnsi" w:cstheme="majorHAnsi"/>
          <w:lang w:eastAsia="en-IN"/>
        </w:rPr>
        <w:t xml:space="preserve"> for event-driven processing</w:t>
      </w:r>
      <w:r>
        <w:rPr>
          <w:rFonts w:asciiTheme="majorHAnsi" w:eastAsia="Times New Roman" w:hAnsiTheme="majorHAnsi" w:cstheme="majorHAnsi"/>
          <w:lang w:eastAsia="en-IN"/>
        </w:rPr>
        <w:t>.</w:t>
      </w:r>
    </w:p>
    <w:p w14:paraId="3FBFDFF6" w14:textId="4F5A4D7F" w:rsidR="00E714B2" w:rsidRPr="005B7BAA" w:rsidRDefault="00E714B2"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E714B2">
        <w:rPr>
          <w:rFonts w:asciiTheme="majorHAnsi" w:eastAsia="Times New Roman" w:hAnsiTheme="majorHAnsi" w:cstheme="majorHAnsi"/>
          <w:lang w:eastAsia="en-IN"/>
        </w:rPr>
        <w:t xml:space="preserve">Experienced in </w:t>
      </w:r>
      <w:r w:rsidRPr="00E714B2">
        <w:rPr>
          <w:rFonts w:asciiTheme="majorHAnsi" w:eastAsia="Times New Roman" w:hAnsiTheme="majorHAnsi" w:cstheme="majorHAnsi"/>
          <w:b/>
          <w:bCs/>
          <w:lang w:eastAsia="en-IN"/>
        </w:rPr>
        <w:t>Perl, Shell scripting</w:t>
      </w:r>
      <w:r w:rsidRPr="00E714B2">
        <w:rPr>
          <w:rFonts w:asciiTheme="majorHAnsi" w:eastAsia="Times New Roman" w:hAnsiTheme="majorHAnsi" w:cstheme="majorHAnsi"/>
          <w:lang w:eastAsia="en-IN"/>
        </w:rPr>
        <w:t xml:space="preserve">, and </w:t>
      </w:r>
      <w:r w:rsidRPr="00E714B2">
        <w:rPr>
          <w:rFonts w:asciiTheme="majorHAnsi" w:eastAsia="Times New Roman" w:hAnsiTheme="majorHAnsi" w:cstheme="majorHAnsi"/>
          <w:b/>
          <w:bCs/>
          <w:lang w:eastAsia="en-IN"/>
        </w:rPr>
        <w:t>Unix-based ETL troubleshooting</w:t>
      </w:r>
      <w:r w:rsidR="00803E52">
        <w:rPr>
          <w:rFonts w:asciiTheme="majorHAnsi" w:eastAsia="Times New Roman" w:hAnsiTheme="majorHAnsi" w:cstheme="majorHAnsi"/>
          <w:lang w:eastAsia="en-IN"/>
        </w:rPr>
        <w:t xml:space="preserve">, </w:t>
      </w:r>
      <w:r w:rsidRPr="00E714B2">
        <w:rPr>
          <w:rFonts w:asciiTheme="majorHAnsi" w:eastAsia="Times New Roman" w:hAnsiTheme="majorHAnsi" w:cstheme="majorHAnsi"/>
          <w:lang w:eastAsia="en-IN"/>
        </w:rPr>
        <w:t xml:space="preserve">Led ETL issue resolution in distributed Linux environments and worked on </w:t>
      </w:r>
      <w:r w:rsidRPr="00803E52">
        <w:rPr>
          <w:rFonts w:asciiTheme="majorHAnsi" w:eastAsia="Times New Roman" w:hAnsiTheme="majorHAnsi" w:cstheme="majorHAnsi"/>
          <w:b/>
          <w:bCs/>
          <w:lang w:eastAsia="en-IN"/>
        </w:rPr>
        <w:t>Telecom data platforms</w:t>
      </w:r>
      <w:r w:rsidR="00803E52">
        <w:rPr>
          <w:rFonts w:asciiTheme="majorHAnsi" w:eastAsia="Times New Roman" w:hAnsiTheme="majorHAnsi" w:cstheme="majorHAnsi"/>
          <w:b/>
          <w:bCs/>
          <w:lang w:eastAsia="en-IN"/>
        </w:rPr>
        <w:t>.</w:t>
      </w:r>
    </w:p>
    <w:p w14:paraId="169CB15C" w14:textId="277B3D59"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Proficient in designing and managing data </w:t>
      </w:r>
      <w:proofErr w:type="spellStart"/>
      <w:r w:rsidRPr="005B7BAA">
        <w:rPr>
          <w:rFonts w:asciiTheme="majorHAnsi" w:eastAsia="Times New Roman" w:hAnsiTheme="majorHAnsi" w:cstheme="majorHAnsi"/>
          <w:lang w:eastAsia="en-IN"/>
        </w:rPr>
        <w:t>lakehouse</w:t>
      </w:r>
      <w:proofErr w:type="spellEnd"/>
      <w:r w:rsidRPr="005B7BAA">
        <w:rPr>
          <w:rFonts w:asciiTheme="majorHAnsi" w:eastAsia="Times New Roman" w:hAnsiTheme="majorHAnsi" w:cstheme="majorHAnsi"/>
          <w:lang w:eastAsia="en-IN"/>
        </w:rPr>
        <w:t xml:space="preserve"> architectures leveraging Delta Lake, </w:t>
      </w:r>
      <w:r w:rsidRPr="005B7BAA">
        <w:rPr>
          <w:rFonts w:asciiTheme="majorHAnsi" w:eastAsia="Times New Roman" w:hAnsiTheme="majorHAnsi" w:cstheme="majorHAnsi"/>
          <w:b/>
          <w:bCs/>
          <w:lang w:eastAsia="en-IN"/>
        </w:rPr>
        <w:t xml:space="preserve">Unity </w:t>
      </w:r>
      <w:proofErr w:type="spellStart"/>
      <w:r w:rsidRPr="005B7BAA">
        <w:rPr>
          <w:rFonts w:asciiTheme="majorHAnsi" w:eastAsia="Times New Roman" w:hAnsiTheme="majorHAnsi" w:cstheme="majorHAnsi"/>
          <w:b/>
          <w:bCs/>
          <w:lang w:eastAsia="en-IN"/>
        </w:rPr>
        <w:t>Catalog</w:t>
      </w:r>
      <w:proofErr w:type="spellEnd"/>
      <w:r w:rsidRPr="005B7BAA">
        <w:rPr>
          <w:rFonts w:asciiTheme="majorHAnsi" w:eastAsia="Times New Roman" w:hAnsiTheme="majorHAnsi" w:cstheme="majorHAnsi"/>
          <w:lang w:eastAsia="en-IN"/>
        </w:rPr>
        <w:t xml:space="preserve">, Apache Iceberg, and Hudi, enhancing metadata management, </w:t>
      </w:r>
      <w:r w:rsidRPr="005B7BAA">
        <w:rPr>
          <w:rFonts w:asciiTheme="majorHAnsi" w:eastAsia="Times New Roman" w:hAnsiTheme="majorHAnsi" w:cstheme="majorHAnsi"/>
          <w:b/>
          <w:bCs/>
          <w:lang w:eastAsia="en-IN"/>
        </w:rPr>
        <w:t>governance</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cost-efficient querying</w:t>
      </w:r>
      <w:r w:rsidRPr="005B7BAA">
        <w:rPr>
          <w:rFonts w:asciiTheme="majorHAnsi" w:eastAsia="Times New Roman" w:hAnsiTheme="majorHAnsi" w:cstheme="majorHAnsi"/>
          <w:lang w:eastAsia="en-IN"/>
        </w:rPr>
        <w:t>.</w:t>
      </w:r>
    </w:p>
    <w:p w14:paraId="144CC5DB" w14:textId="53101AD9"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Adept in crafting robust </w:t>
      </w:r>
      <w:r w:rsidRPr="005B7BAA">
        <w:rPr>
          <w:rFonts w:asciiTheme="majorHAnsi" w:eastAsia="Times New Roman" w:hAnsiTheme="majorHAnsi" w:cstheme="majorHAnsi"/>
          <w:b/>
          <w:bCs/>
          <w:lang w:eastAsia="en-IN"/>
        </w:rPr>
        <w:t>data models</w:t>
      </w:r>
      <w:r w:rsidRPr="005B7BAA">
        <w:rPr>
          <w:rFonts w:asciiTheme="majorHAnsi" w:eastAsia="Times New Roman" w:hAnsiTheme="majorHAnsi" w:cstheme="majorHAnsi"/>
          <w:lang w:eastAsia="en-IN"/>
        </w:rPr>
        <w:t xml:space="preserve">, both relational (3NF) and dimensional (star/snowflake schemas) for analytical workloads using tools like Snowflake, </w:t>
      </w:r>
      <w:r w:rsidRPr="005B7BAA">
        <w:rPr>
          <w:rFonts w:asciiTheme="majorHAnsi" w:eastAsia="Times New Roman" w:hAnsiTheme="majorHAnsi" w:cstheme="majorHAnsi"/>
          <w:b/>
          <w:bCs/>
          <w:lang w:eastAsia="en-IN"/>
        </w:rPr>
        <w:t>Synapse</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Redshift</w:t>
      </w:r>
      <w:r w:rsidRPr="005B7BAA">
        <w:rPr>
          <w:rFonts w:asciiTheme="majorHAnsi" w:eastAsia="Times New Roman" w:hAnsiTheme="majorHAnsi" w:cstheme="majorHAnsi"/>
          <w:lang w:eastAsia="en-IN"/>
        </w:rPr>
        <w:t xml:space="preserve">, and </w:t>
      </w:r>
      <w:proofErr w:type="spellStart"/>
      <w:r w:rsidRPr="005B7BAA">
        <w:rPr>
          <w:rFonts w:asciiTheme="majorHAnsi" w:eastAsia="Times New Roman" w:hAnsiTheme="majorHAnsi" w:cstheme="majorHAnsi"/>
          <w:b/>
          <w:bCs/>
          <w:lang w:eastAsia="en-IN"/>
        </w:rPr>
        <w:t>BigQuery</w:t>
      </w:r>
      <w:proofErr w:type="spellEnd"/>
      <w:r w:rsidRPr="005B7BAA">
        <w:rPr>
          <w:rFonts w:asciiTheme="majorHAnsi" w:eastAsia="Times New Roman" w:hAnsiTheme="majorHAnsi" w:cstheme="majorHAnsi"/>
          <w:lang w:eastAsia="en-IN"/>
        </w:rPr>
        <w:t>.</w:t>
      </w:r>
    </w:p>
    <w:p w14:paraId="604F1535" w14:textId="39C20D42"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Hands-on experience with </w:t>
      </w:r>
      <w:r w:rsidRPr="005B7BAA">
        <w:rPr>
          <w:rFonts w:asciiTheme="majorHAnsi" w:eastAsia="Times New Roman" w:hAnsiTheme="majorHAnsi" w:cstheme="majorHAnsi"/>
          <w:b/>
          <w:bCs/>
          <w:lang w:eastAsia="en-IN"/>
        </w:rPr>
        <w:t>data ingestion</w:t>
      </w:r>
      <w:r w:rsidRPr="005B7BAA">
        <w:rPr>
          <w:rFonts w:asciiTheme="majorHAnsi" w:eastAsia="Times New Roman" w:hAnsiTheme="majorHAnsi" w:cstheme="majorHAnsi"/>
          <w:lang w:eastAsia="en-IN"/>
        </w:rPr>
        <w:t xml:space="preserve"> frameworks (e.g., </w:t>
      </w:r>
      <w:r w:rsidRPr="005B7BAA">
        <w:rPr>
          <w:rFonts w:asciiTheme="majorHAnsi" w:eastAsia="Times New Roman" w:hAnsiTheme="majorHAnsi" w:cstheme="majorHAnsi"/>
          <w:b/>
          <w:bCs/>
          <w:lang w:eastAsia="en-IN"/>
        </w:rPr>
        <w:t xml:space="preserve">Kafka, </w:t>
      </w:r>
      <w:proofErr w:type="spellStart"/>
      <w:r w:rsidRPr="005B7BAA">
        <w:rPr>
          <w:rFonts w:asciiTheme="majorHAnsi" w:eastAsia="Times New Roman" w:hAnsiTheme="majorHAnsi" w:cstheme="majorHAnsi"/>
          <w:b/>
          <w:bCs/>
          <w:lang w:eastAsia="en-IN"/>
        </w:rPr>
        <w:t>NiFi</w:t>
      </w:r>
      <w:proofErr w:type="spellEnd"/>
      <w:r w:rsidRPr="005B7BAA">
        <w:rPr>
          <w:rFonts w:asciiTheme="majorHAnsi" w:eastAsia="Times New Roman" w:hAnsiTheme="majorHAnsi" w:cstheme="majorHAnsi"/>
          <w:b/>
          <w:bCs/>
          <w:lang w:eastAsia="en-IN"/>
        </w:rPr>
        <w:t>, AWS DMS, Talend</w:t>
      </w:r>
      <w:r w:rsidRPr="005B7BAA">
        <w:rPr>
          <w:rFonts w:asciiTheme="majorHAnsi" w:eastAsia="Times New Roman" w:hAnsiTheme="majorHAnsi" w:cstheme="majorHAnsi"/>
          <w:lang w:eastAsia="en-IN"/>
        </w:rPr>
        <w:t xml:space="preserve">) and real-time event streaming for IoT and mobile data capture, ensuring </w:t>
      </w:r>
      <w:r w:rsidRPr="005B7BAA">
        <w:rPr>
          <w:rFonts w:asciiTheme="majorHAnsi" w:eastAsia="Times New Roman" w:hAnsiTheme="majorHAnsi" w:cstheme="majorHAnsi"/>
          <w:b/>
          <w:bCs/>
          <w:lang w:eastAsia="en-IN"/>
        </w:rPr>
        <w:t>low-latency analytics</w:t>
      </w:r>
      <w:r w:rsidRPr="005B7BAA">
        <w:rPr>
          <w:rFonts w:asciiTheme="majorHAnsi" w:eastAsia="Times New Roman" w:hAnsiTheme="majorHAnsi" w:cstheme="majorHAnsi"/>
          <w:lang w:eastAsia="en-IN"/>
        </w:rPr>
        <w:t>.</w:t>
      </w:r>
    </w:p>
    <w:p w14:paraId="54ED8A5D" w14:textId="7536F16B" w:rsidR="00C51BDB" w:rsidRPr="005B7BAA" w:rsidRDefault="003B0033"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3B0033">
        <w:rPr>
          <w:rFonts w:asciiTheme="majorHAnsi" w:eastAsia="Times New Roman" w:hAnsiTheme="majorHAnsi" w:cstheme="majorHAnsi"/>
          <w:lang w:eastAsia="en-IN"/>
        </w:rPr>
        <w:t xml:space="preserve">Experienced in leading healthcare data engineering initiatives using </w:t>
      </w:r>
      <w:proofErr w:type="spellStart"/>
      <w:r w:rsidRPr="003B0033">
        <w:rPr>
          <w:rFonts w:asciiTheme="majorHAnsi" w:eastAsia="Times New Roman" w:hAnsiTheme="majorHAnsi" w:cstheme="majorHAnsi"/>
          <w:b/>
          <w:bCs/>
          <w:lang w:eastAsia="en-IN"/>
        </w:rPr>
        <w:t>Matillion</w:t>
      </w:r>
      <w:proofErr w:type="spellEnd"/>
      <w:r w:rsidRPr="003B0033">
        <w:rPr>
          <w:rFonts w:asciiTheme="majorHAnsi" w:eastAsia="Times New Roman" w:hAnsiTheme="majorHAnsi" w:cstheme="majorHAnsi"/>
          <w:lang w:eastAsia="en-IN"/>
        </w:rPr>
        <w:t xml:space="preserve">, </w:t>
      </w:r>
      <w:r w:rsidRPr="003B0033">
        <w:rPr>
          <w:rFonts w:asciiTheme="majorHAnsi" w:eastAsia="Times New Roman" w:hAnsiTheme="majorHAnsi" w:cstheme="majorHAnsi"/>
          <w:b/>
          <w:bCs/>
          <w:lang w:eastAsia="en-IN"/>
        </w:rPr>
        <w:t>DBT</w:t>
      </w:r>
      <w:r w:rsidRPr="003B0033">
        <w:rPr>
          <w:rFonts w:asciiTheme="majorHAnsi" w:eastAsia="Times New Roman" w:hAnsiTheme="majorHAnsi" w:cstheme="majorHAnsi"/>
          <w:lang w:eastAsia="en-IN"/>
        </w:rPr>
        <w:t xml:space="preserve">, and </w:t>
      </w:r>
      <w:r w:rsidRPr="003B0033">
        <w:rPr>
          <w:rFonts w:asciiTheme="majorHAnsi" w:eastAsia="Times New Roman" w:hAnsiTheme="majorHAnsi" w:cstheme="majorHAnsi"/>
          <w:b/>
          <w:bCs/>
          <w:lang w:eastAsia="en-IN"/>
        </w:rPr>
        <w:t>Snowflake</w:t>
      </w:r>
      <w:r w:rsidRPr="003B0033">
        <w:rPr>
          <w:rFonts w:asciiTheme="majorHAnsi" w:eastAsia="Times New Roman" w:hAnsiTheme="majorHAnsi" w:cstheme="majorHAnsi"/>
          <w:lang w:eastAsia="en-IN"/>
        </w:rPr>
        <w:t xml:space="preserve">, with strong </w:t>
      </w:r>
      <w:r w:rsidRPr="003B0033">
        <w:rPr>
          <w:rFonts w:asciiTheme="majorHAnsi" w:eastAsia="Times New Roman" w:hAnsiTheme="majorHAnsi" w:cstheme="majorHAnsi"/>
          <w:b/>
          <w:bCs/>
          <w:lang w:eastAsia="en-IN"/>
        </w:rPr>
        <w:t>focus on HIPAA compliance, ELT performance</w:t>
      </w:r>
      <w:r w:rsidRPr="003B0033">
        <w:rPr>
          <w:rFonts w:asciiTheme="majorHAnsi" w:eastAsia="Times New Roman" w:hAnsiTheme="majorHAnsi" w:cstheme="majorHAnsi"/>
          <w:lang w:eastAsia="en-IN"/>
        </w:rPr>
        <w:t xml:space="preserve">, and </w:t>
      </w:r>
      <w:r w:rsidRPr="003B0033">
        <w:rPr>
          <w:rFonts w:asciiTheme="majorHAnsi" w:eastAsia="Times New Roman" w:hAnsiTheme="majorHAnsi" w:cstheme="majorHAnsi"/>
          <w:b/>
          <w:bCs/>
          <w:lang w:eastAsia="en-IN"/>
        </w:rPr>
        <w:t>data governance</w:t>
      </w:r>
      <w:r w:rsidR="00C51BDB" w:rsidRPr="005B7BAA">
        <w:rPr>
          <w:rFonts w:asciiTheme="majorHAnsi" w:eastAsia="Times New Roman" w:hAnsiTheme="majorHAnsi" w:cstheme="majorHAnsi"/>
          <w:lang w:eastAsia="en-IN"/>
        </w:rPr>
        <w:t>.</w:t>
      </w:r>
    </w:p>
    <w:p w14:paraId="37E1F225" w14:textId="6393D0C7"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Strong background in </w:t>
      </w:r>
      <w:r w:rsidRPr="005B7BAA">
        <w:rPr>
          <w:rFonts w:asciiTheme="majorHAnsi" w:eastAsia="Times New Roman" w:hAnsiTheme="majorHAnsi" w:cstheme="majorHAnsi"/>
          <w:b/>
          <w:bCs/>
          <w:lang w:eastAsia="en-IN"/>
        </w:rPr>
        <w:t>NoSQL</w:t>
      </w:r>
      <w:r w:rsidRPr="005B7BAA">
        <w:rPr>
          <w:rFonts w:asciiTheme="majorHAnsi" w:eastAsia="Times New Roman" w:hAnsiTheme="majorHAnsi" w:cstheme="majorHAnsi"/>
          <w:lang w:eastAsia="en-IN"/>
        </w:rPr>
        <w:t xml:space="preserve"> technologies including </w:t>
      </w:r>
      <w:r w:rsidRPr="005B7BAA">
        <w:rPr>
          <w:rFonts w:asciiTheme="majorHAnsi" w:eastAsia="Times New Roman" w:hAnsiTheme="majorHAnsi" w:cstheme="majorHAnsi"/>
          <w:b/>
          <w:bCs/>
          <w:lang w:eastAsia="en-IN"/>
        </w:rPr>
        <w:t>MongoDB, Redis, Neo4j, and Cassandra</w:t>
      </w:r>
      <w:r w:rsidRPr="005B7BAA">
        <w:rPr>
          <w:rFonts w:asciiTheme="majorHAnsi" w:eastAsia="Times New Roman" w:hAnsiTheme="majorHAnsi" w:cstheme="majorHAnsi"/>
          <w:lang w:eastAsia="en-IN"/>
        </w:rPr>
        <w:t xml:space="preserve">, enabling schema-less, high-volume, and </w:t>
      </w:r>
      <w:r w:rsidRPr="005B7BAA">
        <w:rPr>
          <w:rFonts w:asciiTheme="majorHAnsi" w:eastAsia="Times New Roman" w:hAnsiTheme="majorHAnsi" w:cstheme="majorHAnsi"/>
          <w:b/>
          <w:bCs/>
          <w:lang w:eastAsia="en-IN"/>
        </w:rPr>
        <w:t>graph data use cases</w:t>
      </w:r>
      <w:r w:rsidRPr="005B7BAA">
        <w:rPr>
          <w:rFonts w:asciiTheme="majorHAnsi" w:eastAsia="Times New Roman" w:hAnsiTheme="majorHAnsi" w:cstheme="majorHAnsi"/>
          <w:lang w:eastAsia="en-IN"/>
        </w:rPr>
        <w:t>.</w:t>
      </w:r>
    </w:p>
    <w:p w14:paraId="72133F8B" w14:textId="50ACDF85"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Extensive use of cloud services from </w:t>
      </w:r>
      <w:r w:rsidRPr="005B7BAA">
        <w:rPr>
          <w:rFonts w:asciiTheme="majorHAnsi" w:eastAsia="Times New Roman" w:hAnsiTheme="majorHAnsi" w:cstheme="majorHAnsi"/>
          <w:b/>
          <w:bCs/>
          <w:lang w:eastAsia="en-IN"/>
        </w:rPr>
        <w:t xml:space="preserve">AWS (S3, Glue, Redshift, Lambda, EMR), Azure (ADF, ADLS, Synapse, AKS), </w:t>
      </w:r>
      <w:r w:rsidRPr="005B7BAA">
        <w:rPr>
          <w:rFonts w:asciiTheme="majorHAnsi" w:eastAsia="Times New Roman" w:hAnsiTheme="majorHAnsi" w:cstheme="majorHAnsi"/>
          <w:lang w:eastAsia="en-IN"/>
        </w:rPr>
        <w:t>and</w:t>
      </w:r>
      <w:r w:rsidRPr="005B7BAA">
        <w:rPr>
          <w:rFonts w:asciiTheme="majorHAnsi" w:eastAsia="Times New Roman" w:hAnsiTheme="majorHAnsi" w:cstheme="majorHAnsi"/>
          <w:b/>
          <w:bCs/>
          <w:lang w:eastAsia="en-IN"/>
        </w:rPr>
        <w:t xml:space="preserve"> GCP (</w:t>
      </w:r>
      <w:proofErr w:type="spellStart"/>
      <w:r w:rsidRPr="005B7BAA">
        <w:rPr>
          <w:rFonts w:asciiTheme="majorHAnsi" w:eastAsia="Times New Roman" w:hAnsiTheme="majorHAnsi" w:cstheme="majorHAnsi"/>
          <w:b/>
          <w:bCs/>
          <w:lang w:eastAsia="en-IN"/>
        </w:rPr>
        <w:t>BigQuery</w:t>
      </w:r>
      <w:proofErr w:type="spellEnd"/>
      <w:r w:rsidRPr="005B7BAA">
        <w:rPr>
          <w:rFonts w:asciiTheme="majorHAnsi" w:eastAsia="Times New Roman" w:hAnsiTheme="majorHAnsi" w:cstheme="majorHAnsi"/>
          <w:b/>
          <w:bCs/>
          <w:lang w:eastAsia="en-IN"/>
        </w:rPr>
        <w:t>, Cloud Functions, Storage</w:t>
      </w:r>
      <w:r w:rsidRPr="005B7BAA">
        <w:rPr>
          <w:rFonts w:asciiTheme="majorHAnsi" w:eastAsia="Times New Roman" w:hAnsiTheme="majorHAnsi" w:cstheme="majorHAnsi"/>
          <w:lang w:eastAsia="en-IN"/>
        </w:rPr>
        <w:t>) for seamless data operations and warehouse scaling.</w:t>
      </w:r>
    </w:p>
    <w:p w14:paraId="6779A9FC" w14:textId="2EBE7B8C"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b/>
          <w:bCs/>
          <w:lang w:eastAsia="en-IN"/>
        </w:rPr>
      </w:pPr>
      <w:r w:rsidRPr="005B7BAA">
        <w:rPr>
          <w:rFonts w:asciiTheme="majorHAnsi" w:eastAsia="Times New Roman" w:hAnsiTheme="majorHAnsi" w:cstheme="majorHAnsi"/>
          <w:lang w:eastAsia="en-IN"/>
        </w:rPr>
        <w:t xml:space="preserve">Demonstrated expertise in building and maintaining </w:t>
      </w:r>
      <w:r w:rsidRPr="005B7BAA">
        <w:rPr>
          <w:rFonts w:asciiTheme="majorHAnsi" w:eastAsia="Times New Roman" w:hAnsiTheme="majorHAnsi" w:cstheme="majorHAnsi"/>
          <w:b/>
          <w:bCs/>
          <w:lang w:eastAsia="en-IN"/>
        </w:rPr>
        <w:t>CI/CD pipelines using GitHub, Jenkins, Azure DevOps, and Terraform</w:t>
      </w:r>
      <w:r w:rsidRPr="005B7BAA">
        <w:rPr>
          <w:rFonts w:asciiTheme="majorHAnsi" w:eastAsia="Times New Roman" w:hAnsiTheme="majorHAnsi" w:cstheme="majorHAnsi"/>
          <w:lang w:eastAsia="en-IN"/>
        </w:rPr>
        <w:t xml:space="preserve"> to automate deployment, infrastructure provisioning, and testing in </w:t>
      </w:r>
      <w:r w:rsidRPr="005B7BAA">
        <w:rPr>
          <w:rFonts w:asciiTheme="majorHAnsi" w:eastAsia="Times New Roman" w:hAnsiTheme="majorHAnsi" w:cstheme="majorHAnsi"/>
          <w:b/>
          <w:bCs/>
          <w:lang w:eastAsia="en-IN"/>
        </w:rPr>
        <w:t>Agile/Scrum environments.</w:t>
      </w:r>
    </w:p>
    <w:p w14:paraId="417B175E" w14:textId="1204689A" w:rsidR="00C51BDB"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Strong advocate of </w:t>
      </w:r>
      <w:r w:rsidRPr="005B7BAA">
        <w:rPr>
          <w:rFonts w:asciiTheme="majorHAnsi" w:eastAsia="Times New Roman" w:hAnsiTheme="majorHAnsi" w:cstheme="majorHAnsi"/>
          <w:b/>
          <w:bCs/>
          <w:lang w:eastAsia="en-IN"/>
        </w:rPr>
        <w:t>data governance and quality frameworks</w:t>
      </w:r>
      <w:r w:rsidRPr="005B7BAA">
        <w:rPr>
          <w:rFonts w:asciiTheme="majorHAnsi" w:eastAsia="Times New Roman" w:hAnsiTheme="majorHAnsi" w:cstheme="majorHAnsi"/>
          <w:lang w:eastAsia="en-IN"/>
        </w:rPr>
        <w:t xml:space="preserve">, implementing tools like </w:t>
      </w:r>
      <w:r w:rsidRPr="005B7BAA">
        <w:rPr>
          <w:rFonts w:asciiTheme="majorHAnsi" w:eastAsia="Times New Roman" w:hAnsiTheme="majorHAnsi" w:cstheme="majorHAnsi"/>
          <w:b/>
          <w:bCs/>
          <w:lang w:eastAsia="en-IN"/>
        </w:rPr>
        <w:t>Apache Griffin</w:t>
      </w:r>
      <w:r w:rsidRPr="005B7BAA">
        <w:rPr>
          <w:rFonts w:asciiTheme="majorHAnsi" w:eastAsia="Times New Roman" w:hAnsiTheme="majorHAnsi" w:cstheme="majorHAnsi"/>
          <w:lang w:eastAsia="en-IN"/>
        </w:rPr>
        <w:t>,</w:t>
      </w:r>
      <w:r w:rsidR="00A220ED">
        <w:rPr>
          <w:rFonts w:asciiTheme="majorHAnsi" w:eastAsia="Times New Roman" w:hAnsiTheme="majorHAnsi" w:cstheme="majorHAnsi"/>
          <w:lang w:eastAsia="en-IN"/>
        </w:rPr>
        <w:t xml:space="preserve"> </w:t>
      </w:r>
      <w:proofErr w:type="spellStart"/>
      <w:r w:rsidR="00A220ED" w:rsidRPr="00A220ED">
        <w:rPr>
          <w:rFonts w:asciiTheme="majorHAnsi" w:eastAsia="Times New Roman" w:hAnsiTheme="majorHAnsi" w:cstheme="majorHAnsi"/>
          <w:b/>
          <w:bCs/>
          <w:lang w:eastAsia="en-IN"/>
        </w:rPr>
        <w:t>DataBuck</w:t>
      </w:r>
      <w:proofErr w:type="spellEnd"/>
      <w:r w:rsidR="00A220ED">
        <w:rPr>
          <w:rFonts w:asciiTheme="majorHAnsi" w:eastAsia="Times New Roman" w:hAnsiTheme="majorHAnsi" w:cstheme="majorHAnsi"/>
          <w:b/>
          <w:bCs/>
          <w:lang w:eastAsia="en-IN"/>
        </w:rPr>
        <w:t>,</w:t>
      </w:r>
      <w:r w:rsidRPr="005B7BAA">
        <w:rPr>
          <w:rFonts w:asciiTheme="majorHAnsi" w:eastAsia="Times New Roman" w:hAnsiTheme="majorHAnsi" w:cstheme="majorHAnsi"/>
          <w:lang w:eastAsia="en-IN"/>
        </w:rPr>
        <w:t xml:space="preserve"> Great Expectations, and to automate validations, enforce compliance, and </w:t>
      </w:r>
      <w:r w:rsidRPr="005B7BAA">
        <w:rPr>
          <w:rFonts w:asciiTheme="majorHAnsi" w:eastAsia="Times New Roman" w:hAnsiTheme="majorHAnsi" w:cstheme="majorHAnsi"/>
          <w:b/>
          <w:bCs/>
          <w:lang w:eastAsia="en-IN"/>
        </w:rPr>
        <w:t>track lineage</w:t>
      </w:r>
      <w:r w:rsidRPr="005B7BAA">
        <w:rPr>
          <w:rFonts w:asciiTheme="majorHAnsi" w:eastAsia="Times New Roman" w:hAnsiTheme="majorHAnsi" w:cstheme="majorHAnsi"/>
          <w:lang w:eastAsia="en-IN"/>
        </w:rPr>
        <w:t>.</w:t>
      </w:r>
    </w:p>
    <w:p w14:paraId="2ADFAE78" w14:textId="1FC9F0ED" w:rsidR="003D3724" w:rsidRPr="003D3724" w:rsidRDefault="003D3724" w:rsidP="003D372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3D3724">
        <w:rPr>
          <w:rFonts w:asciiTheme="majorHAnsi" w:eastAsia="Times New Roman" w:hAnsiTheme="majorHAnsi" w:cstheme="majorHAnsi"/>
          <w:b/>
          <w:bCs/>
          <w:lang w:eastAsia="en-IN"/>
        </w:rPr>
        <w:t xml:space="preserve">Configured and maintained Apache </w:t>
      </w:r>
      <w:proofErr w:type="spellStart"/>
      <w:r w:rsidRPr="003D3724">
        <w:rPr>
          <w:rFonts w:asciiTheme="majorHAnsi" w:eastAsia="Times New Roman" w:hAnsiTheme="majorHAnsi" w:cstheme="majorHAnsi"/>
          <w:b/>
          <w:bCs/>
          <w:lang w:eastAsia="en-IN"/>
        </w:rPr>
        <w:t>NiFi</w:t>
      </w:r>
      <w:proofErr w:type="spellEnd"/>
      <w:r w:rsidRPr="003D3724">
        <w:rPr>
          <w:rFonts w:asciiTheme="majorHAnsi" w:eastAsia="Times New Roman" w:hAnsiTheme="majorHAnsi" w:cstheme="majorHAnsi"/>
          <w:b/>
          <w:bCs/>
          <w:lang w:eastAsia="en-IN"/>
        </w:rPr>
        <w:t xml:space="preserve"> clusters</w:t>
      </w:r>
      <w:r w:rsidRPr="003D3724">
        <w:rPr>
          <w:rFonts w:asciiTheme="majorHAnsi" w:eastAsia="Times New Roman" w:hAnsiTheme="majorHAnsi" w:cstheme="majorHAnsi"/>
          <w:lang w:eastAsia="en-IN"/>
        </w:rPr>
        <w:t>, including setup of custom processors, flow templates, and parameter contexts to support scalable ingestion from MongoDB, SQL Server, and real-time Kafka sources.</w:t>
      </w:r>
    </w:p>
    <w:p w14:paraId="69E66363" w14:textId="27FFBFD2" w:rsidR="003D3724" w:rsidRPr="003D3724" w:rsidRDefault="003D3724" w:rsidP="003D372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3D3724">
        <w:rPr>
          <w:rFonts w:asciiTheme="majorHAnsi" w:eastAsia="Times New Roman" w:hAnsiTheme="majorHAnsi" w:cstheme="majorHAnsi"/>
          <w:lang w:eastAsia="en-IN"/>
        </w:rPr>
        <w:t xml:space="preserve">Tuned </w:t>
      </w:r>
      <w:proofErr w:type="spellStart"/>
      <w:r w:rsidRPr="003D3724">
        <w:rPr>
          <w:rFonts w:asciiTheme="majorHAnsi" w:eastAsia="Times New Roman" w:hAnsiTheme="majorHAnsi" w:cstheme="majorHAnsi"/>
          <w:b/>
          <w:bCs/>
          <w:lang w:eastAsia="en-IN"/>
        </w:rPr>
        <w:t>NiFi</w:t>
      </w:r>
      <w:proofErr w:type="spellEnd"/>
      <w:r w:rsidRPr="003D3724">
        <w:rPr>
          <w:rFonts w:asciiTheme="majorHAnsi" w:eastAsia="Times New Roman" w:hAnsiTheme="majorHAnsi" w:cstheme="majorHAnsi"/>
          <w:b/>
          <w:bCs/>
          <w:lang w:eastAsia="en-IN"/>
        </w:rPr>
        <w:t xml:space="preserve"> flows</w:t>
      </w:r>
      <w:r w:rsidRPr="003D3724">
        <w:rPr>
          <w:rFonts w:asciiTheme="majorHAnsi" w:eastAsia="Times New Roman" w:hAnsiTheme="majorHAnsi" w:cstheme="majorHAnsi"/>
          <w:lang w:eastAsia="en-IN"/>
        </w:rPr>
        <w:t xml:space="preserve"> for latency reduction and throughput enhancement, implementing backpressure, prioritization, and provenance </w:t>
      </w:r>
      <w:r w:rsidRPr="003D3724">
        <w:rPr>
          <w:rFonts w:asciiTheme="majorHAnsi" w:eastAsia="Times New Roman" w:hAnsiTheme="majorHAnsi" w:cstheme="majorHAnsi"/>
          <w:b/>
          <w:bCs/>
          <w:lang w:eastAsia="en-IN"/>
        </w:rPr>
        <w:t>tracking for secure and reliable data delivery</w:t>
      </w:r>
      <w:r w:rsidRPr="003D3724">
        <w:rPr>
          <w:rFonts w:asciiTheme="majorHAnsi" w:eastAsia="Times New Roman" w:hAnsiTheme="majorHAnsi" w:cstheme="majorHAnsi"/>
          <w:lang w:eastAsia="en-IN"/>
        </w:rPr>
        <w:t>.</w:t>
      </w:r>
    </w:p>
    <w:p w14:paraId="2A3C3D6D" w14:textId="6EAC22D0"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Delivered business-impacting analytics</w:t>
      </w:r>
      <w:r w:rsidRPr="005B7BAA">
        <w:rPr>
          <w:rFonts w:asciiTheme="majorHAnsi" w:eastAsia="Times New Roman" w:hAnsiTheme="majorHAnsi" w:cstheme="majorHAnsi"/>
          <w:lang w:eastAsia="en-IN"/>
        </w:rPr>
        <w:t xml:space="preserve"> via </w:t>
      </w:r>
      <w:r w:rsidRPr="005B7BAA">
        <w:rPr>
          <w:rFonts w:asciiTheme="majorHAnsi" w:eastAsia="Times New Roman" w:hAnsiTheme="majorHAnsi" w:cstheme="majorHAnsi"/>
          <w:b/>
          <w:bCs/>
          <w:lang w:eastAsia="en-IN"/>
        </w:rPr>
        <w:t>Power BI, Tableau, and Looker</w:t>
      </w:r>
      <w:r w:rsidRPr="005B7BAA">
        <w:rPr>
          <w:rFonts w:asciiTheme="majorHAnsi" w:eastAsia="Times New Roman" w:hAnsiTheme="majorHAnsi" w:cstheme="majorHAnsi"/>
          <w:lang w:eastAsia="en-IN"/>
        </w:rPr>
        <w:t xml:space="preserve">, helping cross-functional teams derive insights, </w:t>
      </w:r>
      <w:r w:rsidRPr="005B7BAA">
        <w:rPr>
          <w:rFonts w:asciiTheme="majorHAnsi" w:eastAsia="Times New Roman" w:hAnsiTheme="majorHAnsi" w:cstheme="majorHAnsi"/>
          <w:b/>
          <w:bCs/>
          <w:lang w:eastAsia="en-IN"/>
        </w:rPr>
        <w:t>monitor KPIs, and power executive dashboards</w:t>
      </w:r>
      <w:r w:rsidRPr="005B7BAA">
        <w:rPr>
          <w:rFonts w:asciiTheme="majorHAnsi" w:eastAsia="Times New Roman" w:hAnsiTheme="majorHAnsi" w:cstheme="majorHAnsi"/>
          <w:lang w:eastAsia="en-IN"/>
        </w:rPr>
        <w:t>.</w:t>
      </w:r>
    </w:p>
    <w:p w14:paraId="6E82584E" w14:textId="0C9F75FD" w:rsidR="00C51BDB" w:rsidRPr="005B7BAA" w:rsidRDefault="0039660A"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39660A">
        <w:rPr>
          <w:rFonts w:asciiTheme="majorHAnsi" w:eastAsia="Times New Roman" w:hAnsiTheme="majorHAnsi" w:cstheme="majorHAnsi"/>
          <w:lang w:eastAsia="en-IN"/>
        </w:rPr>
        <w:t xml:space="preserve">Implemented </w:t>
      </w:r>
      <w:proofErr w:type="spellStart"/>
      <w:r w:rsidRPr="0039660A">
        <w:rPr>
          <w:rFonts w:asciiTheme="majorHAnsi" w:eastAsia="Times New Roman" w:hAnsiTheme="majorHAnsi" w:cstheme="majorHAnsi"/>
          <w:b/>
          <w:bCs/>
          <w:lang w:eastAsia="en-IN"/>
        </w:rPr>
        <w:t>Dremio</w:t>
      </w:r>
      <w:proofErr w:type="spellEnd"/>
      <w:r w:rsidRPr="0039660A">
        <w:rPr>
          <w:rFonts w:asciiTheme="majorHAnsi" w:eastAsia="Times New Roman" w:hAnsiTheme="majorHAnsi" w:cstheme="majorHAnsi"/>
          <w:lang w:eastAsia="en-IN"/>
        </w:rPr>
        <w:t xml:space="preserve"> as a semantic layer to enable fast, </w:t>
      </w:r>
      <w:r w:rsidRPr="0039660A">
        <w:rPr>
          <w:rFonts w:asciiTheme="majorHAnsi" w:eastAsia="Times New Roman" w:hAnsiTheme="majorHAnsi" w:cstheme="majorHAnsi"/>
          <w:b/>
          <w:bCs/>
          <w:lang w:eastAsia="en-IN"/>
        </w:rPr>
        <w:t>self-service SQL analytics</w:t>
      </w:r>
      <w:r w:rsidRPr="0039660A">
        <w:rPr>
          <w:rFonts w:asciiTheme="majorHAnsi" w:eastAsia="Times New Roman" w:hAnsiTheme="majorHAnsi" w:cstheme="majorHAnsi"/>
          <w:lang w:eastAsia="en-IN"/>
        </w:rPr>
        <w:t xml:space="preserve"> on S3-</w:t>
      </w:r>
      <w:r w:rsidRPr="0039660A">
        <w:rPr>
          <w:rFonts w:asciiTheme="majorHAnsi" w:eastAsia="Times New Roman" w:hAnsiTheme="majorHAnsi" w:cstheme="majorHAnsi"/>
          <w:b/>
          <w:bCs/>
          <w:lang w:eastAsia="en-IN"/>
        </w:rPr>
        <w:t>based Iceberg tables</w:t>
      </w:r>
      <w:r w:rsidRPr="0039660A">
        <w:rPr>
          <w:rFonts w:asciiTheme="majorHAnsi" w:eastAsia="Times New Roman" w:hAnsiTheme="majorHAnsi" w:cstheme="majorHAnsi"/>
          <w:lang w:eastAsia="en-IN"/>
        </w:rPr>
        <w:t xml:space="preserve">, integrating with </w:t>
      </w:r>
      <w:r w:rsidRPr="0039660A">
        <w:rPr>
          <w:rFonts w:asciiTheme="majorHAnsi" w:eastAsia="Times New Roman" w:hAnsiTheme="majorHAnsi" w:cstheme="majorHAnsi"/>
          <w:b/>
          <w:bCs/>
          <w:lang w:eastAsia="en-IN"/>
        </w:rPr>
        <w:t>Power BI dashboards</w:t>
      </w:r>
      <w:r w:rsidRPr="0039660A">
        <w:rPr>
          <w:rFonts w:asciiTheme="majorHAnsi" w:eastAsia="Times New Roman" w:hAnsiTheme="majorHAnsi" w:cstheme="majorHAnsi"/>
          <w:lang w:eastAsia="en-IN"/>
        </w:rPr>
        <w:t xml:space="preserve"> and reducing query times by 60%</w:t>
      </w:r>
      <w:r>
        <w:rPr>
          <w:rFonts w:asciiTheme="majorHAnsi" w:eastAsia="Times New Roman" w:hAnsiTheme="majorHAnsi" w:cstheme="majorHAnsi"/>
          <w:lang w:eastAsia="en-IN"/>
        </w:rPr>
        <w:t xml:space="preserve"> and d</w:t>
      </w:r>
      <w:r w:rsidR="00C51BDB" w:rsidRPr="005B7BAA">
        <w:rPr>
          <w:rFonts w:asciiTheme="majorHAnsi" w:eastAsia="Times New Roman" w:hAnsiTheme="majorHAnsi" w:cstheme="majorHAnsi"/>
          <w:lang w:eastAsia="en-IN"/>
        </w:rPr>
        <w:t xml:space="preserve">emonstrated </w:t>
      </w:r>
      <w:r w:rsidR="00C51BDB" w:rsidRPr="005B7BAA">
        <w:rPr>
          <w:rFonts w:asciiTheme="majorHAnsi" w:eastAsia="Times New Roman" w:hAnsiTheme="majorHAnsi" w:cstheme="majorHAnsi"/>
          <w:b/>
          <w:bCs/>
          <w:lang w:eastAsia="en-IN"/>
        </w:rPr>
        <w:t>success working in multi-cloud and cross-functional team environments</w:t>
      </w:r>
      <w:r w:rsidR="00C51BDB" w:rsidRPr="005B7BAA">
        <w:rPr>
          <w:rFonts w:asciiTheme="majorHAnsi" w:eastAsia="Times New Roman" w:hAnsiTheme="majorHAnsi" w:cstheme="majorHAnsi"/>
          <w:lang w:eastAsia="en-IN"/>
        </w:rPr>
        <w:t>, collaborating closely with data scientists, software engineers, and business analysts to deploy production-grade data products.</w:t>
      </w:r>
    </w:p>
    <w:p w14:paraId="1982A5D8" w14:textId="43C84D8A"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Known for maintaining a </w:t>
      </w:r>
      <w:r w:rsidRPr="005B7BAA">
        <w:rPr>
          <w:rFonts w:asciiTheme="majorHAnsi" w:eastAsia="Times New Roman" w:hAnsiTheme="majorHAnsi" w:cstheme="majorHAnsi"/>
          <w:b/>
          <w:bCs/>
          <w:lang w:eastAsia="en-IN"/>
        </w:rPr>
        <w:t>strong</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documentation</w:t>
      </w:r>
      <w:r w:rsidRPr="005B7BAA">
        <w:rPr>
          <w:rFonts w:asciiTheme="majorHAnsi" w:eastAsia="Times New Roman" w:hAnsiTheme="majorHAnsi" w:cstheme="majorHAnsi"/>
          <w:lang w:eastAsia="en-IN"/>
        </w:rPr>
        <w:t xml:space="preserve"> culture, process standardization, and knowledge transfer through tools like </w:t>
      </w:r>
      <w:r w:rsidRPr="005B7BAA">
        <w:rPr>
          <w:rFonts w:asciiTheme="majorHAnsi" w:eastAsia="Times New Roman" w:hAnsiTheme="majorHAnsi" w:cstheme="majorHAnsi"/>
          <w:b/>
          <w:bCs/>
          <w:lang w:eastAsia="en-IN"/>
        </w:rPr>
        <w:t xml:space="preserve">JIRA, Confluence, and </w:t>
      </w:r>
      <w:proofErr w:type="spellStart"/>
      <w:r w:rsidRPr="005B7BAA">
        <w:rPr>
          <w:rFonts w:asciiTheme="majorHAnsi" w:eastAsia="Times New Roman" w:hAnsiTheme="majorHAnsi" w:cstheme="majorHAnsi"/>
          <w:b/>
          <w:bCs/>
          <w:lang w:eastAsia="en-IN"/>
        </w:rPr>
        <w:t>Lucidchart</w:t>
      </w:r>
      <w:proofErr w:type="spellEnd"/>
      <w:r w:rsidRPr="005B7BAA">
        <w:rPr>
          <w:rFonts w:asciiTheme="majorHAnsi" w:eastAsia="Times New Roman" w:hAnsiTheme="majorHAnsi" w:cstheme="majorHAnsi"/>
          <w:b/>
          <w:bCs/>
          <w:lang w:eastAsia="en-IN"/>
        </w:rPr>
        <w:t>.</w:t>
      </w:r>
    </w:p>
    <w:p w14:paraId="44210C89" w14:textId="7BD84A04" w:rsidR="00C51BDB" w:rsidRPr="005B7BAA" w:rsidRDefault="00C51BDB" w:rsidP="00C51BD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Passionate about </w:t>
      </w:r>
      <w:r w:rsidRPr="005B7BAA">
        <w:rPr>
          <w:rFonts w:asciiTheme="majorHAnsi" w:eastAsia="Times New Roman" w:hAnsiTheme="majorHAnsi" w:cstheme="majorHAnsi"/>
          <w:b/>
          <w:bCs/>
          <w:lang w:eastAsia="en-IN"/>
        </w:rPr>
        <w:t>continuous learning and mentorship</w:t>
      </w:r>
      <w:r w:rsidRPr="005B7BAA">
        <w:rPr>
          <w:rFonts w:asciiTheme="majorHAnsi" w:eastAsia="Times New Roman" w:hAnsiTheme="majorHAnsi" w:cstheme="majorHAnsi"/>
          <w:lang w:eastAsia="en-IN"/>
        </w:rPr>
        <w:t xml:space="preserve">, currently pursuing </w:t>
      </w:r>
      <w:r w:rsidRPr="005B7BAA">
        <w:rPr>
          <w:rFonts w:asciiTheme="majorHAnsi" w:eastAsia="Times New Roman" w:hAnsiTheme="majorHAnsi" w:cstheme="majorHAnsi"/>
          <w:b/>
          <w:bCs/>
          <w:lang w:eastAsia="en-IN"/>
        </w:rPr>
        <w:t>advanced training in AI/ML integration</w:t>
      </w:r>
      <w:r w:rsidRPr="005B7BAA">
        <w:rPr>
          <w:rFonts w:asciiTheme="majorHAnsi" w:eastAsia="Times New Roman" w:hAnsiTheme="majorHAnsi" w:cstheme="majorHAnsi"/>
          <w:lang w:eastAsia="en-IN"/>
        </w:rPr>
        <w:t xml:space="preserve"> with data platforms and </w:t>
      </w:r>
      <w:r w:rsidRPr="005B7BAA">
        <w:rPr>
          <w:rFonts w:asciiTheme="majorHAnsi" w:eastAsia="Times New Roman" w:hAnsiTheme="majorHAnsi" w:cstheme="majorHAnsi"/>
          <w:b/>
          <w:bCs/>
          <w:lang w:eastAsia="en-IN"/>
        </w:rPr>
        <w:t>cloud cost optimization best practices</w:t>
      </w:r>
      <w:r w:rsidRPr="005B7BAA">
        <w:rPr>
          <w:rFonts w:asciiTheme="majorHAnsi" w:eastAsia="Times New Roman" w:hAnsiTheme="majorHAnsi" w:cstheme="majorHAnsi"/>
          <w:lang w:eastAsia="en-IN"/>
        </w:rPr>
        <w:t>.</w:t>
      </w:r>
    </w:p>
    <w:p w14:paraId="07EB7BC3" w14:textId="77777777"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lastRenderedPageBreak/>
        <w:t xml:space="preserve">Highly skilled in advanced performance tuning techniques, including </w:t>
      </w:r>
      <w:r w:rsidRPr="005B7BAA">
        <w:rPr>
          <w:rFonts w:asciiTheme="majorHAnsi" w:eastAsia="Times New Roman" w:hAnsiTheme="majorHAnsi" w:cstheme="majorHAnsi"/>
          <w:b/>
          <w:bCs/>
          <w:lang w:eastAsia="en-IN"/>
        </w:rPr>
        <w:t>query optimization</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index strategies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partitioning</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caching</w:t>
      </w:r>
      <w:r w:rsidRPr="005B7BAA">
        <w:rPr>
          <w:rFonts w:asciiTheme="majorHAnsi" w:eastAsia="Times New Roman" w:hAnsiTheme="majorHAnsi" w:cstheme="majorHAnsi"/>
          <w:lang w:eastAsia="en-IN"/>
        </w:rPr>
        <w:t xml:space="preserve">, significantly reducing processing times and optimizing cost efficiency in platforms like </w:t>
      </w:r>
      <w:r w:rsidRPr="005B7BAA">
        <w:rPr>
          <w:rFonts w:asciiTheme="majorHAnsi" w:eastAsia="Times New Roman" w:hAnsiTheme="majorHAnsi" w:cstheme="majorHAnsi"/>
          <w:b/>
          <w:bCs/>
          <w:lang w:eastAsia="en-IN"/>
        </w:rPr>
        <w:t>Snowflake</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Redshift</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Synapse</w:t>
      </w:r>
      <w:r w:rsidRPr="005B7BAA">
        <w:rPr>
          <w:rFonts w:asciiTheme="majorHAnsi" w:eastAsia="Times New Roman" w:hAnsiTheme="majorHAnsi" w:cstheme="majorHAnsi"/>
          <w:lang w:eastAsia="en-IN"/>
        </w:rPr>
        <w:t xml:space="preserve">, and </w:t>
      </w:r>
      <w:proofErr w:type="spellStart"/>
      <w:r w:rsidRPr="005B7BAA">
        <w:rPr>
          <w:rFonts w:asciiTheme="majorHAnsi" w:eastAsia="Times New Roman" w:hAnsiTheme="majorHAnsi" w:cstheme="majorHAnsi"/>
          <w:b/>
          <w:bCs/>
          <w:lang w:eastAsia="en-IN"/>
        </w:rPr>
        <w:t>BigQuery</w:t>
      </w:r>
      <w:proofErr w:type="spellEnd"/>
      <w:r w:rsidRPr="005B7BAA">
        <w:rPr>
          <w:rFonts w:asciiTheme="majorHAnsi" w:eastAsia="Times New Roman" w:hAnsiTheme="majorHAnsi" w:cstheme="majorHAnsi"/>
          <w:lang w:eastAsia="en-IN"/>
        </w:rPr>
        <w:t>.</w:t>
      </w:r>
    </w:p>
    <w:p w14:paraId="6FF7A9B3" w14:textId="600C385B"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Proven capability in </w:t>
      </w:r>
      <w:r w:rsidRPr="005B7BAA">
        <w:rPr>
          <w:rFonts w:asciiTheme="majorHAnsi" w:eastAsia="Times New Roman" w:hAnsiTheme="majorHAnsi" w:cstheme="majorHAnsi"/>
          <w:b/>
          <w:bCs/>
          <w:lang w:eastAsia="en-IN"/>
        </w:rPr>
        <w:t>migrating legacy data systems</w:t>
      </w:r>
      <w:r w:rsidRPr="005B7BAA">
        <w:rPr>
          <w:rFonts w:asciiTheme="majorHAnsi" w:eastAsia="Times New Roman" w:hAnsiTheme="majorHAnsi" w:cstheme="majorHAnsi"/>
          <w:lang w:eastAsia="en-IN"/>
        </w:rPr>
        <w:t xml:space="preserve"> into modern, scalable cloud solutions, managing complex migrations seamlessly with </w:t>
      </w:r>
      <w:r w:rsidRPr="005B7BAA">
        <w:rPr>
          <w:rFonts w:asciiTheme="majorHAnsi" w:eastAsia="Times New Roman" w:hAnsiTheme="majorHAnsi" w:cstheme="majorHAnsi"/>
          <w:b/>
          <w:bCs/>
          <w:lang w:eastAsia="en-IN"/>
        </w:rPr>
        <w:t>minimal downtime</w:t>
      </w:r>
      <w:r w:rsidRPr="005B7BAA">
        <w:rPr>
          <w:rFonts w:asciiTheme="majorHAnsi" w:eastAsia="Times New Roman" w:hAnsiTheme="majorHAnsi" w:cstheme="majorHAnsi"/>
          <w:lang w:eastAsia="en-IN"/>
        </w:rPr>
        <w:t xml:space="preserve"> and disruption using AWS DMS, Azure Migration Services, and </w:t>
      </w:r>
      <w:r w:rsidRPr="005B7BAA">
        <w:rPr>
          <w:rFonts w:asciiTheme="majorHAnsi" w:eastAsia="Times New Roman" w:hAnsiTheme="majorHAnsi" w:cstheme="majorHAnsi"/>
          <w:b/>
          <w:bCs/>
          <w:lang w:eastAsia="en-IN"/>
        </w:rPr>
        <w:t>custom scripting</w:t>
      </w:r>
      <w:r w:rsidRPr="005B7BAA">
        <w:rPr>
          <w:rFonts w:asciiTheme="majorHAnsi" w:eastAsia="Times New Roman" w:hAnsiTheme="majorHAnsi" w:cstheme="majorHAnsi"/>
          <w:lang w:eastAsia="en-IN"/>
        </w:rPr>
        <w:t>.</w:t>
      </w:r>
    </w:p>
    <w:p w14:paraId="0B362B45" w14:textId="1BA47085"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Expert in developing and deploying resilient data systems leveraging </w:t>
      </w:r>
      <w:r w:rsidRPr="005B7BAA">
        <w:rPr>
          <w:rFonts w:asciiTheme="majorHAnsi" w:eastAsia="Times New Roman" w:hAnsiTheme="majorHAnsi" w:cstheme="majorHAnsi"/>
          <w:b/>
          <w:bCs/>
          <w:lang w:eastAsia="en-IN"/>
        </w:rPr>
        <w:t>container orchestration</w:t>
      </w:r>
      <w:r w:rsidRPr="005B7BAA">
        <w:rPr>
          <w:rFonts w:asciiTheme="majorHAnsi" w:eastAsia="Times New Roman" w:hAnsiTheme="majorHAnsi" w:cstheme="majorHAnsi"/>
          <w:lang w:eastAsia="en-IN"/>
        </w:rPr>
        <w:t xml:space="preserve"> technologies (Docker, Kubernetes, Helm) and </w:t>
      </w:r>
      <w:r w:rsidRPr="005B7BAA">
        <w:rPr>
          <w:rFonts w:asciiTheme="majorHAnsi" w:eastAsia="Times New Roman" w:hAnsiTheme="majorHAnsi" w:cstheme="majorHAnsi"/>
          <w:b/>
          <w:bCs/>
          <w:lang w:eastAsia="en-IN"/>
        </w:rPr>
        <w:t>infrastructure as code (Terraform, CloudFormation, Ansible)</w:t>
      </w:r>
      <w:r w:rsidRPr="005B7BAA">
        <w:rPr>
          <w:rFonts w:asciiTheme="majorHAnsi" w:eastAsia="Times New Roman" w:hAnsiTheme="majorHAnsi" w:cstheme="majorHAnsi"/>
          <w:lang w:eastAsia="en-IN"/>
        </w:rPr>
        <w:t xml:space="preserve"> to provide robust and scalable environments that can grow dynamically with enterprise demands.</w:t>
      </w:r>
    </w:p>
    <w:p w14:paraId="3826B7A1" w14:textId="7986A11A"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Proficient </w:t>
      </w:r>
      <w:r w:rsidRPr="005B7BAA">
        <w:rPr>
          <w:rFonts w:asciiTheme="majorHAnsi" w:eastAsia="Times New Roman" w:hAnsiTheme="majorHAnsi" w:cstheme="majorHAnsi"/>
          <w:b/>
          <w:bCs/>
          <w:lang w:eastAsia="en-IN"/>
        </w:rPr>
        <w:t>in advanced data transformation</w:t>
      </w:r>
      <w:r w:rsidRPr="005B7BAA">
        <w:rPr>
          <w:rFonts w:asciiTheme="majorHAnsi" w:eastAsia="Times New Roman" w:hAnsiTheme="majorHAnsi" w:cstheme="majorHAnsi"/>
          <w:lang w:eastAsia="en-IN"/>
        </w:rPr>
        <w:t xml:space="preserve"> and analytics using </w:t>
      </w:r>
      <w:r w:rsidRPr="005B7BAA">
        <w:rPr>
          <w:rFonts w:asciiTheme="majorHAnsi" w:eastAsia="Times New Roman" w:hAnsiTheme="majorHAnsi" w:cstheme="majorHAnsi"/>
          <w:b/>
          <w:bCs/>
          <w:lang w:eastAsia="en-IN"/>
        </w:rPr>
        <w:t>Snowflake scripting, window functions, regular expressions, and JSON/XML parsing</w:t>
      </w:r>
      <w:r w:rsidRPr="005B7BAA">
        <w:rPr>
          <w:rFonts w:asciiTheme="majorHAnsi" w:eastAsia="Times New Roman" w:hAnsiTheme="majorHAnsi" w:cstheme="majorHAnsi"/>
          <w:lang w:eastAsia="en-IN"/>
        </w:rPr>
        <w:t xml:space="preserve">, empowering business users with deeper, real-time analytical capabilities and accurate </w:t>
      </w:r>
      <w:r w:rsidRPr="005B7BAA">
        <w:rPr>
          <w:rFonts w:asciiTheme="majorHAnsi" w:eastAsia="Times New Roman" w:hAnsiTheme="majorHAnsi" w:cstheme="majorHAnsi"/>
          <w:b/>
          <w:bCs/>
          <w:lang w:eastAsia="en-IN"/>
        </w:rPr>
        <w:t xml:space="preserve">predictive </w:t>
      </w:r>
      <w:proofErr w:type="spellStart"/>
      <w:r w:rsidRPr="005B7BAA">
        <w:rPr>
          <w:rFonts w:asciiTheme="majorHAnsi" w:eastAsia="Times New Roman" w:hAnsiTheme="majorHAnsi" w:cstheme="majorHAnsi"/>
          <w:b/>
          <w:bCs/>
          <w:lang w:eastAsia="en-IN"/>
        </w:rPr>
        <w:t>modeling</w:t>
      </w:r>
      <w:proofErr w:type="spellEnd"/>
      <w:r w:rsidRPr="005B7BAA">
        <w:rPr>
          <w:rFonts w:asciiTheme="majorHAnsi" w:eastAsia="Times New Roman" w:hAnsiTheme="majorHAnsi" w:cstheme="majorHAnsi"/>
          <w:b/>
          <w:bCs/>
          <w:lang w:eastAsia="en-IN"/>
        </w:rPr>
        <w:t xml:space="preserve"> inputs</w:t>
      </w:r>
      <w:r w:rsidRPr="005B7BAA">
        <w:rPr>
          <w:rFonts w:asciiTheme="majorHAnsi" w:eastAsia="Times New Roman" w:hAnsiTheme="majorHAnsi" w:cstheme="majorHAnsi"/>
          <w:lang w:eastAsia="en-IN"/>
        </w:rPr>
        <w:t>.</w:t>
      </w:r>
    </w:p>
    <w:p w14:paraId="405F72DB" w14:textId="624DFB3D"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Adept at</w:t>
      </w:r>
      <w:r w:rsidRPr="005B7BAA">
        <w:rPr>
          <w:rFonts w:asciiTheme="majorHAnsi" w:eastAsia="Times New Roman" w:hAnsiTheme="majorHAnsi" w:cstheme="majorHAnsi"/>
          <w:b/>
          <w:bCs/>
          <w:lang w:eastAsia="en-IN"/>
        </w:rPr>
        <w:t xml:space="preserve"> orchestrating data pipeline monitoring and logging</w:t>
      </w:r>
      <w:r w:rsidRPr="005B7BAA">
        <w:rPr>
          <w:rFonts w:asciiTheme="majorHAnsi" w:eastAsia="Times New Roman" w:hAnsiTheme="majorHAnsi" w:cstheme="majorHAnsi"/>
          <w:lang w:eastAsia="en-IN"/>
        </w:rPr>
        <w:t xml:space="preserve"> using sophisticated tools such as Prometheus, Grafana, ELK Stack (Elasticsearch, Logstash, Kibana), </w:t>
      </w:r>
      <w:r w:rsidRPr="005B7BAA">
        <w:rPr>
          <w:rFonts w:asciiTheme="majorHAnsi" w:eastAsia="Times New Roman" w:hAnsiTheme="majorHAnsi" w:cstheme="majorHAnsi"/>
          <w:b/>
          <w:bCs/>
          <w:lang w:eastAsia="en-IN"/>
        </w:rPr>
        <w:t>CloudWatch</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Datadog</w:t>
      </w:r>
      <w:r w:rsidRPr="005B7BAA">
        <w:rPr>
          <w:rFonts w:asciiTheme="majorHAnsi" w:eastAsia="Times New Roman" w:hAnsiTheme="majorHAnsi" w:cstheme="majorHAnsi"/>
          <w:lang w:eastAsia="en-IN"/>
        </w:rPr>
        <w:t>, ensuring proactive identification and resolution of performance issues.</w:t>
      </w:r>
    </w:p>
    <w:p w14:paraId="28C60D75" w14:textId="3D74FD18" w:rsidR="00AB7BA3" w:rsidRPr="005B7BAA" w:rsidRDefault="00AB7BA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Experienced in creating and managing robust security frameworks, </w:t>
      </w:r>
      <w:r w:rsidRPr="005B7BAA">
        <w:rPr>
          <w:rFonts w:asciiTheme="majorHAnsi" w:eastAsia="Times New Roman" w:hAnsiTheme="majorHAnsi" w:cstheme="majorHAnsi"/>
          <w:b/>
          <w:bCs/>
          <w:lang w:eastAsia="en-IN"/>
        </w:rPr>
        <w:t>including IAM roles, data encryption (AES-256, TLS), audit logging, OAuth2.0, and compliance management (GDPR, CCPA),</w:t>
      </w:r>
      <w:r w:rsidRPr="005B7BAA">
        <w:rPr>
          <w:rFonts w:asciiTheme="majorHAnsi" w:eastAsia="Times New Roman" w:hAnsiTheme="majorHAnsi" w:cstheme="majorHAnsi"/>
          <w:lang w:eastAsia="en-IN"/>
        </w:rPr>
        <w:t xml:space="preserve"> ensuring full protection of sensitive data and regulatory adherence.</w:t>
      </w:r>
    </w:p>
    <w:p w14:paraId="50FF096F" w14:textId="035E1D58" w:rsidR="00AB7BA3" w:rsidRDefault="0006170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61703">
        <w:rPr>
          <w:rFonts w:asciiTheme="majorHAnsi" w:eastAsia="Times New Roman" w:hAnsiTheme="majorHAnsi" w:cstheme="majorHAnsi"/>
          <w:lang w:eastAsia="en-IN"/>
        </w:rPr>
        <w:t xml:space="preserve">Exposure to </w:t>
      </w:r>
      <w:r w:rsidRPr="00061703">
        <w:rPr>
          <w:rFonts w:asciiTheme="majorHAnsi" w:eastAsia="Times New Roman" w:hAnsiTheme="majorHAnsi" w:cstheme="majorHAnsi"/>
          <w:b/>
          <w:bCs/>
          <w:lang w:eastAsia="en-IN"/>
        </w:rPr>
        <w:t>SAS</w:t>
      </w:r>
      <w:r w:rsidRPr="00061703">
        <w:rPr>
          <w:rFonts w:asciiTheme="majorHAnsi" w:eastAsia="Times New Roman" w:hAnsiTheme="majorHAnsi" w:cstheme="majorHAnsi"/>
          <w:lang w:eastAsia="en-IN"/>
        </w:rPr>
        <w:t xml:space="preserve">, </w:t>
      </w:r>
      <w:r w:rsidRPr="00061703">
        <w:rPr>
          <w:rFonts w:asciiTheme="majorHAnsi" w:eastAsia="Times New Roman" w:hAnsiTheme="majorHAnsi" w:cstheme="majorHAnsi"/>
          <w:b/>
          <w:bCs/>
          <w:lang w:eastAsia="en-IN"/>
        </w:rPr>
        <w:t>Business Objects</w:t>
      </w:r>
      <w:r w:rsidRPr="00061703">
        <w:rPr>
          <w:rFonts w:asciiTheme="majorHAnsi" w:eastAsia="Times New Roman" w:hAnsiTheme="majorHAnsi" w:cstheme="majorHAnsi"/>
          <w:lang w:eastAsia="en-IN"/>
        </w:rPr>
        <w:t xml:space="preserve">, and </w:t>
      </w:r>
      <w:r w:rsidRPr="00061703">
        <w:rPr>
          <w:rFonts w:asciiTheme="majorHAnsi" w:eastAsia="Times New Roman" w:hAnsiTheme="majorHAnsi" w:cstheme="majorHAnsi"/>
          <w:b/>
          <w:bCs/>
          <w:lang w:eastAsia="en-IN"/>
        </w:rPr>
        <w:t>Crystal Reports</w:t>
      </w:r>
      <w:r w:rsidRPr="00061703">
        <w:rPr>
          <w:rFonts w:asciiTheme="majorHAnsi" w:eastAsia="Times New Roman" w:hAnsiTheme="majorHAnsi" w:cstheme="majorHAnsi"/>
          <w:lang w:eastAsia="en-IN"/>
        </w:rPr>
        <w:t xml:space="preserve"> for legacy analytics and reporting</w:t>
      </w:r>
      <w:r w:rsidR="00AB7BA3" w:rsidRPr="005B7BAA">
        <w:rPr>
          <w:rFonts w:asciiTheme="majorHAnsi" w:eastAsia="Times New Roman" w:hAnsiTheme="majorHAnsi" w:cstheme="majorHAnsi"/>
          <w:lang w:eastAsia="en-IN"/>
        </w:rPr>
        <w:t>.</w:t>
      </w:r>
    </w:p>
    <w:p w14:paraId="15608E9C" w14:textId="1B2F1A1F" w:rsidR="00061703" w:rsidRPr="005B7BAA" w:rsidRDefault="00061703" w:rsidP="00AB7BA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61703">
        <w:rPr>
          <w:rFonts w:asciiTheme="majorHAnsi" w:eastAsia="Times New Roman" w:hAnsiTheme="majorHAnsi" w:cstheme="majorHAnsi"/>
          <w:lang w:eastAsia="en-IN"/>
        </w:rPr>
        <w:t xml:space="preserve">Experience working with analytical tools like </w:t>
      </w:r>
      <w:r w:rsidRPr="00061703">
        <w:rPr>
          <w:rFonts w:asciiTheme="majorHAnsi" w:eastAsia="Times New Roman" w:hAnsiTheme="majorHAnsi" w:cstheme="majorHAnsi"/>
          <w:b/>
          <w:bCs/>
          <w:lang w:eastAsia="en-IN"/>
        </w:rPr>
        <w:t>OLAP cubes, SAS reports</w:t>
      </w:r>
      <w:r w:rsidRPr="00061703">
        <w:rPr>
          <w:rFonts w:asciiTheme="majorHAnsi" w:eastAsia="Times New Roman" w:hAnsiTheme="majorHAnsi" w:cstheme="majorHAnsi"/>
          <w:lang w:eastAsia="en-IN"/>
        </w:rPr>
        <w:t xml:space="preserve">, and </w:t>
      </w:r>
      <w:r w:rsidRPr="00061703">
        <w:rPr>
          <w:rFonts w:asciiTheme="majorHAnsi" w:eastAsia="Times New Roman" w:hAnsiTheme="majorHAnsi" w:cstheme="majorHAnsi"/>
          <w:b/>
          <w:bCs/>
          <w:lang w:eastAsia="en-IN"/>
        </w:rPr>
        <w:t>legacy B</w:t>
      </w:r>
      <w:r w:rsidRPr="00061703">
        <w:rPr>
          <w:rFonts w:asciiTheme="majorHAnsi" w:eastAsia="Times New Roman" w:hAnsiTheme="majorHAnsi" w:cstheme="majorHAnsi"/>
          <w:lang w:eastAsia="en-IN"/>
        </w:rPr>
        <w:t>I platforms in data warehouse migration projects</w:t>
      </w:r>
      <w:r>
        <w:rPr>
          <w:rFonts w:asciiTheme="majorHAnsi" w:eastAsia="Times New Roman" w:hAnsiTheme="majorHAnsi" w:cstheme="majorHAnsi"/>
          <w:lang w:eastAsia="en-IN"/>
        </w:rPr>
        <w:t>.</w:t>
      </w:r>
    </w:p>
    <w:p w14:paraId="2ADB6D53" w14:textId="009E9087" w:rsidR="002F3CD8" w:rsidRPr="005B7BAA" w:rsidRDefault="00AB7BA3" w:rsidP="00237CD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Deep understanding of </w:t>
      </w:r>
      <w:r w:rsidRPr="005B7BAA">
        <w:rPr>
          <w:rFonts w:asciiTheme="majorHAnsi" w:eastAsia="Times New Roman" w:hAnsiTheme="majorHAnsi" w:cstheme="majorHAnsi"/>
          <w:b/>
          <w:bCs/>
          <w:lang w:eastAsia="en-IN"/>
        </w:rPr>
        <w:t>AI/ML integration</w:t>
      </w:r>
      <w:r w:rsidRPr="005B7BAA">
        <w:rPr>
          <w:rFonts w:asciiTheme="majorHAnsi" w:eastAsia="Times New Roman" w:hAnsiTheme="majorHAnsi" w:cstheme="majorHAnsi"/>
          <w:lang w:eastAsia="en-IN"/>
        </w:rPr>
        <w:t xml:space="preserve"> within </w:t>
      </w:r>
      <w:r w:rsidRPr="005B7BAA">
        <w:rPr>
          <w:rFonts w:asciiTheme="majorHAnsi" w:eastAsia="Times New Roman" w:hAnsiTheme="majorHAnsi" w:cstheme="majorHAnsi"/>
          <w:b/>
          <w:bCs/>
          <w:lang w:eastAsia="en-IN"/>
        </w:rPr>
        <w:t>data pipelines</w:t>
      </w:r>
      <w:r w:rsidRPr="005B7BAA">
        <w:rPr>
          <w:rFonts w:asciiTheme="majorHAnsi" w:eastAsia="Times New Roman" w:hAnsiTheme="majorHAnsi" w:cstheme="majorHAnsi"/>
          <w:lang w:eastAsia="en-IN"/>
        </w:rPr>
        <w:t xml:space="preserve">, proficient in deploying predictive models and automation through frameworks and tools like </w:t>
      </w:r>
      <w:proofErr w:type="spellStart"/>
      <w:r w:rsidRPr="005B7BAA">
        <w:rPr>
          <w:rFonts w:asciiTheme="majorHAnsi" w:eastAsia="Times New Roman" w:hAnsiTheme="majorHAnsi" w:cstheme="majorHAnsi"/>
          <w:b/>
          <w:bCs/>
          <w:lang w:eastAsia="en-IN"/>
        </w:rPr>
        <w:t>MLflow</w:t>
      </w:r>
      <w:proofErr w:type="spellEnd"/>
      <w:r w:rsidRPr="005B7BAA">
        <w:rPr>
          <w:rFonts w:asciiTheme="majorHAnsi" w:eastAsia="Times New Roman" w:hAnsiTheme="majorHAnsi" w:cstheme="majorHAnsi"/>
          <w:b/>
          <w:bCs/>
          <w:lang w:eastAsia="en-IN"/>
        </w:rPr>
        <w:t>, SageMaker, TensorFlow, Azure ML</w:t>
      </w:r>
      <w:r w:rsidRPr="005B7BAA">
        <w:rPr>
          <w:rFonts w:asciiTheme="majorHAnsi" w:eastAsia="Times New Roman" w:hAnsiTheme="majorHAnsi" w:cstheme="majorHAnsi"/>
          <w:lang w:eastAsia="en-IN"/>
        </w:rPr>
        <w:t>, and Feature Stores, enhancing business decision-making through data-driven intelligence.</w:t>
      </w:r>
    </w:p>
    <w:p w14:paraId="7DC6CA6C" w14:textId="04136593" w:rsidR="00C2447D" w:rsidRPr="005B7BAA" w:rsidRDefault="00000000" w:rsidP="008C0A43">
      <w:pPr>
        <w:suppressAutoHyphens/>
        <w:spacing w:after="0" w:line="276" w:lineRule="auto"/>
        <w:rPr>
          <w:rFonts w:asciiTheme="majorHAnsi" w:eastAsia="DejaVu Sans" w:hAnsiTheme="majorHAnsi" w:cstheme="majorHAnsi"/>
          <w:b/>
          <w:kern w:val="1"/>
          <w:sz w:val="24"/>
          <w:szCs w:val="24"/>
          <w:u w:val="single"/>
          <w:lang w:val="en-US" w:eastAsia="ar-SA"/>
        </w:rPr>
      </w:pPr>
      <w:r>
        <w:rPr>
          <w:rFonts w:asciiTheme="majorHAnsi" w:hAnsiTheme="majorHAnsi" w:cstheme="majorHAnsi"/>
        </w:rPr>
        <w:pict w14:anchorId="4E50928F">
          <v:rect id="_x0000_i1026" style="width:0;height:1.5pt" o:hralign="center" o:hrstd="t" o:hr="t" fillcolor="#a0a0a0" stroked="f"/>
        </w:pict>
      </w:r>
    </w:p>
    <w:p w14:paraId="3EFDD6B4" w14:textId="1ECB7150" w:rsidR="00164DED" w:rsidRPr="005B7BAA" w:rsidRDefault="00095559" w:rsidP="008C0A43">
      <w:pPr>
        <w:suppressAutoHyphens/>
        <w:spacing w:after="0" w:line="276" w:lineRule="auto"/>
        <w:rPr>
          <w:rFonts w:asciiTheme="majorHAnsi" w:eastAsia="DejaVu Sans" w:hAnsiTheme="majorHAnsi" w:cstheme="majorHAnsi"/>
          <w:b/>
          <w:kern w:val="1"/>
          <w:sz w:val="24"/>
          <w:szCs w:val="24"/>
          <w:u w:val="single"/>
          <w:lang w:val="en-US" w:eastAsia="ar-SA"/>
        </w:rPr>
      </w:pPr>
      <w:r w:rsidRPr="005B7BAA">
        <w:rPr>
          <w:rFonts w:asciiTheme="majorHAnsi" w:eastAsia="DejaVu Sans" w:hAnsiTheme="majorHAnsi" w:cstheme="majorHAnsi"/>
          <w:b/>
          <w:kern w:val="1"/>
          <w:sz w:val="24"/>
          <w:szCs w:val="24"/>
          <w:u w:val="single"/>
          <w:lang w:val="en-US" w:eastAsia="ar-SA"/>
        </w:rPr>
        <w:t>Technical skills</w:t>
      </w:r>
    </w:p>
    <w:p w14:paraId="30803FD8" w14:textId="77777777" w:rsidR="00913AEF" w:rsidRPr="005B7BAA" w:rsidRDefault="00913AEF" w:rsidP="00913AEF">
      <w:pPr>
        <w:suppressAutoHyphens/>
        <w:spacing w:after="0" w:line="276" w:lineRule="auto"/>
        <w:rPr>
          <w:rFonts w:asciiTheme="majorHAnsi" w:eastAsia="DejaVu Sans" w:hAnsiTheme="majorHAnsi" w:cstheme="majorHAnsi"/>
          <w:b/>
          <w:kern w:val="1"/>
          <w:sz w:val="24"/>
          <w:szCs w:val="24"/>
          <w:lang w:val="en-US" w:eastAsia="ar-S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6"/>
        <w:gridCol w:w="8205"/>
      </w:tblGrid>
      <w:tr w:rsidR="00913AEF" w:rsidRPr="005B7BAA" w14:paraId="629FF61F" w14:textId="77777777" w:rsidTr="00184AAD">
        <w:trPr>
          <w:tblHeader/>
          <w:tblCellSpacing w:w="15" w:type="dxa"/>
        </w:trPr>
        <w:tc>
          <w:tcPr>
            <w:tcW w:w="0" w:type="auto"/>
            <w:tcBorders>
              <w:top w:val="nil"/>
              <w:left w:val="nil"/>
              <w:right w:val="nil"/>
            </w:tcBorders>
            <w:shd w:val="clear" w:color="auto" w:fill="auto"/>
            <w:vAlign w:val="center"/>
            <w:hideMark/>
          </w:tcPr>
          <w:p w14:paraId="431E1FF4"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t>Category</w:t>
            </w:r>
          </w:p>
        </w:tc>
        <w:tc>
          <w:tcPr>
            <w:tcW w:w="0" w:type="auto"/>
            <w:vAlign w:val="center"/>
            <w:hideMark/>
          </w:tcPr>
          <w:p w14:paraId="75BCAF5A"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t>Skills</w:t>
            </w:r>
          </w:p>
        </w:tc>
      </w:tr>
      <w:tr w:rsidR="00913AEF" w:rsidRPr="005B7BAA" w14:paraId="3205DF3C" w14:textId="77777777" w:rsidTr="00184AAD">
        <w:trPr>
          <w:tblCellSpacing w:w="15" w:type="dxa"/>
        </w:trPr>
        <w:tc>
          <w:tcPr>
            <w:tcW w:w="0" w:type="auto"/>
            <w:tcBorders>
              <w:left w:val="nil"/>
              <w:right w:val="nil"/>
            </w:tcBorders>
            <w:shd w:val="clear" w:color="auto" w:fill="auto"/>
            <w:vAlign w:val="center"/>
            <w:hideMark/>
          </w:tcPr>
          <w:p w14:paraId="2DB1E8CA"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Data Processing and Analysis</w:t>
            </w:r>
          </w:p>
        </w:tc>
        <w:tc>
          <w:tcPr>
            <w:tcW w:w="0" w:type="auto"/>
            <w:vAlign w:val="center"/>
            <w:hideMark/>
          </w:tcPr>
          <w:p w14:paraId="1D3C6BF2" w14:textId="07111D46" w:rsidR="00913AEF" w:rsidRPr="005B7BAA" w:rsidRDefault="003B0033" w:rsidP="00913AEF">
            <w:pPr>
              <w:suppressAutoHyphens/>
              <w:spacing w:after="0" w:line="276" w:lineRule="auto"/>
              <w:rPr>
                <w:rFonts w:asciiTheme="majorHAnsi" w:eastAsia="DejaVu Sans" w:hAnsiTheme="majorHAnsi" w:cstheme="majorHAnsi"/>
                <w:bCs/>
                <w:kern w:val="1"/>
                <w:lang w:eastAsia="ar-SA"/>
              </w:rPr>
            </w:pPr>
            <w:r w:rsidRPr="003B0033">
              <w:rPr>
                <w:rFonts w:asciiTheme="majorHAnsi" w:eastAsia="DejaVu Sans" w:hAnsiTheme="majorHAnsi" w:cstheme="majorHAnsi"/>
                <w:bCs/>
                <w:kern w:val="1"/>
                <w:lang w:eastAsia="ar-SA"/>
              </w:rPr>
              <w:t xml:space="preserve">Apache Spark, Databricks, Apache Kafka, </w:t>
            </w:r>
            <w:proofErr w:type="spellStart"/>
            <w:r w:rsidRPr="003B0033">
              <w:rPr>
                <w:rFonts w:asciiTheme="majorHAnsi" w:eastAsia="DejaVu Sans" w:hAnsiTheme="majorHAnsi" w:cstheme="majorHAnsi"/>
                <w:bCs/>
                <w:kern w:val="1"/>
                <w:lang w:eastAsia="ar-SA"/>
              </w:rPr>
              <w:t>Matillion</w:t>
            </w:r>
            <w:proofErr w:type="spellEnd"/>
            <w:r w:rsidRPr="003B0033">
              <w:rPr>
                <w:rFonts w:asciiTheme="majorHAnsi" w:eastAsia="DejaVu Sans" w:hAnsiTheme="majorHAnsi" w:cstheme="majorHAnsi"/>
                <w:bCs/>
                <w:kern w:val="1"/>
                <w:lang w:eastAsia="ar-SA"/>
              </w:rPr>
              <w:t xml:space="preserve">, DBT, Snowflake, Hadoop, Databricks SQL, </w:t>
            </w:r>
            <w:proofErr w:type="spellStart"/>
            <w:r w:rsidRPr="003B0033">
              <w:rPr>
                <w:rFonts w:asciiTheme="majorHAnsi" w:eastAsia="DejaVu Sans" w:hAnsiTheme="majorHAnsi" w:cstheme="majorHAnsi"/>
                <w:bCs/>
                <w:kern w:val="1"/>
                <w:lang w:eastAsia="ar-SA"/>
              </w:rPr>
              <w:t>Dremio</w:t>
            </w:r>
            <w:proofErr w:type="spellEnd"/>
            <w:r w:rsidRPr="003B0033">
              <w:rPr>
                <w:rFonts w:asciiTheme="majorHAnsi" w:eastAsia="DejaVu Sans" w:hAnsiTheme="majorHAnsi" w:cstheme="majorHAnsi"/>
                <w:bCs/>
                <w:kern w:val="1"/>
                <w:lang w:eastAsia="ar-SA"/>
              </w:rPr>
              <w:t xml:space="preserve">, </w:t>
            </w:r>
            <w:proofErr w:type="spellStart"/>
            <w:r w:rsidRPr="003B0033">
              <w:rPr>
                <w:rFonts w:asciiTheme="majorHAnsi" w:eastAsia="DejaVu Sans" w:hAnsiTheme="majorHAnsi" w:cstheme="majorHAnsi"/>
                <w:bCs/>
                <w:kern w:val="1"/>
                <w:lang w:eastAsia="ar-SA"/>
              </w:rPr>
              <w:t>Wherescape</w:t>
            </w:r>
            <w:proofErr w:type="spellEnd"/>
            <w:r w:rsidRPr="003B0033">
              <w:rPr>
                <w:rFonts w:asciiTheme="majorHAnsi" w:eastAsia="DejaVu Sans" w:hAnsiTheme="majorHAnsi" w:cstheme="majorHAnsi"/>
                <w:bCs/>
                <w:kern w:val="1"/>
                <w:lang w:eastAsia="ar-SA"/>
              </w:rPr>
              <w:t xml:space="preserve"> (Red, 3D), AWS EMR, AVRO, JSON</w:t>
            </w:r>
          </w:p>
        </w:tc>
      </w:tr>
      <w:tr w:rsidR="00913AEF" w:rsidRPr="005B7BAA" w14:paraId="4961837B" w14:textId="77777777" w:rsidTr="00184AAD">
        <w:trPr>
          <w:tblCellSpacing w:w="15" w:type="dxa"/>
        </w:trPr>
        <w:tc>
          <w:tcPr>
            <w:tcW w:w="0" w:type="auto"/>
            <w:tcBorders>
              <w:left w:val="nil"/>
              <w:right w:val="nil"/>
            </w:tcBorders>
            <w:shd w:val="clear" w:color="auto" w:fill="auto"/>
            <w:vAlign w:val="center"/>
            <w:hideMark/>
          </w:tcPr>
          <w:p w14:paraId="2651BCBE"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Cloud Technologies</w:t>
            </w:r>
          </w:p>
        </w:tc>
        <w:tc>
          <w:tcPr>
            <w:tcW w:w="0" w:type="auto"/>
            <w:vAlign w:val="center"/>
            <w:hideMark/>
          </w:tcPr>
          <w:p w14:paraId="28C2847D" w14:textId="6C51A730" w:rsidR="00913AEF" w:rsidRPr="005B7BAA" w:rsidRDefault="00840622" w:rsidP="00913AEF">
            <w:pPr>
              <w:suppressAutoHyphens/>
              <w:spacing w:after="0" w:line="276" w:lineRule="auto"/>
              <w:rPr>
                <w:rFonts w:asciiTheme="majorHAnsi" w:eastAsia="DejaVu Sans" w:hAnsiTheme="majorHAnsi" w:cstheme="majorHAnsi"/>
                <w:bCs/>
                <w:kern w:val="1"/>
                <w:lang w:eastAsia="ar-SA"/>
              </w:rPr>
            </w:pPr>
            <w:r w:rsidRPr="00840622">
              <w:rPr>
                <w:rFonts w:asciiTheme="majorHAnsi" w:eastAsia="DejaVu Sans" w:hAnsiTheme="majorHAnsi" w:cstheme="majorHAnsi"/>
                <w:bCs/>
                <w:kern w:val="1"/>
                <w:lang w:eastAsia="ar-SA"/>
              </w:rPr>
              <w:t xml:space="preserve">Amazon Web Services (AWS), Microsoft Azure (Cosmos DB, </w:t>
            </w:r>
            <w:r w:rsidRPr="00840622">
              <w:rPr>
                <w:rFonts w:asciiTheme="majorHAnsi" w:eastAsia="DejaVu Sans" w:hAnsiTheme="majorHAnsi" w:cstheme="majorHAnsi"/>
                <w:b/>
                <w:bCs/>
                <w:kern w:val="1"/>
                <w:lang w:eastAsia="ar-SA"/>
              </w:rPr>
              <w:t>Scope Script/U-SQL</w:t>
            </w:r>
            <w:r w:rsidRPr="00840622">
              <w:rPr>
                <w:rFonts w:asciiTheme="majorHAnsi" w:eastAsia="DejaVu Sans" w:hAnsiTheme="majorHAnsi" w:cstheme="majorHAnsi"/>
                <w:bCs/>
                <w:kern w:val="1"/>
                <w:lang w:eastAsia="ar-SA"/>
              </w:rPr>
              <w:t>, EventHub, ADF, Synapse), Google Cloud Platform (GCP), Snowflake, Databricks, Cloudera, IBM Cloud, Oracle Cloud Infrastructure (OCI)</w:t>
            </w:r>
          </w:p>
        </w:tc>
      </w:tr>
      <w:tr w:rsidR="00913AEF" w:rsidRPr="005B7BAA" w14:paraId="1A1ACA3D" w14:textId="77777777" w:rsidTr="00184AAD">
        <w:trPr>
          <w:tblCellSpacing w:w="15" w:type="dxa"/>
        </w:trPr>
        <w:tc>
          <w:tcPr>
            <w:tcW w:w="0" w:type="auto"/>
            <w:tcBorders>
              <w:left w:val="nil"/>
              <w:right w:val="nil"/>
            </w:tcBorders>
            <w:shd w:val="clear" w:color="auto" w:fill="auto"/>
            <w:vAlign w:val="center"/>
            <w:hideMark/>
          </w:tcPr>
          <w:p w14:paraId="3CFDD7E1"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Data Storage and Management</w:t>
            </w:r>
          </w:p>
        </w:tc>
        <w:tc>
          <w:tcPr>
            <w:tcW w:w="0" w:type="auto"/>
            <w:vAlign w:val="center"/>
            <w:hideMark/>
          </w:tcPr>
          <w:p w14:paraId="714FB68A" w14:textId="77777777"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 xml:space="preserve">Azure Data Lake Storage (ADLS), Azure Blob Storage, AWS S3, GCP Cloud Storage, Azure Synapse, Unity </w:t>
            </w:r>
            <w:proofErr w:type="spellStart"/>
            <w:r w:rsidRPr="005B7BAA">
              <w:rPr>
                <w:rFonts w:asciiTheme="majorHAnsi" w:eastAsia="DejaVu Sans" w:hAnsiTheme="majorHAnsi" w:cstheme="majorHAnsi"/>
                <w:bCs/>
                <w:kern w:val="1"/>
                <w:lang w:eastAsia="ar-SA"/>
              </w:rPr>
              <w:t>Catalog</w:t>
            </w:r>
            <w:proofErr w:type="spellEnd"/>
            <w:r w:rsidRPr="005B7BAA">
              <w:rPr>
                <w:rFonts w:asciiTheme="majorHAnsi" w:eastAsia="DejaVu Sans" w:hAnsiTheme="majorHAnsi" w:cstheme="majorHAnsi"/>
                <w:bCs/>
                <w:kern w:val="1"/>
                <w:lang w:eastAsia="ar-SA"/>
              </w:rPr>
              <w:t xml:space="preserve">, Delta Lake, Iceberg, Hudi, Hive </w:t>
            </w:r>
            <w:proofErr w:type="spellStart"/>
            <w:r w:rsidRPr="005B7BAA">
              <w:rPr>
                <w:rFonts w:asciiTheme="majorHAnsi" w:eastAsia="DejaVu Sans" w:hAnsiTheme="majorHAnsi" w:cstheme="majorHAnsi"/>
                <w:bCs/>
                <w:kern w:val="1"/>
                <w:lang w:eastAsia="ar-SA"/>
              </w:rPr>
              <w:t>Metastore</w:t>
            </w:r>
            <w:proofErr w:type="spellEnd"/>
            <w:r w:rsidRPr="005B7BAA">
              <w:rPr>
                <w:rFonts w:asciiTheme="majorHAnsi" w:eastAsia="DejaVu Sans" w:hAnsiTheme="majorHAnsi" w:cstheme="majorHAnsi"/>
                <w:bCs/>
                <w:kern w:val="1"/>
                <w:lang w:eastAsia="ar-SA"/>
              </w:rPr>
              <w:t>, Auto Loader</w:t>
            </w:r>
          </w:p>
        </w:tc>
      </w:tr>
      <w:tr w:rsidR="00913AEF" w:rsidRPr="005B7BAA" w14:paraId="4D260D7E" w14:textId="77777777" w:rsidTr="00184AAD">
        <w:trPr>
          <w:tblCellSpacing w:w="15" w:type="dxa"/>
        </w:trPr>
        <w:tc>
          <w:tcPr>
            <w:tcW w:w="0" w:type="auto"/>
            <w:tcBorders>
              <w:left w:val="nil"/>
              <w:right w:val="nil"/>
            </w:tcBorders>
            <w:shd w:val="clear" w:color="auto" w:fill="auto"/>
            <w:vAlign w:val="center"/>
            <w:hideMark/>
          </w:tcPr>
          <w:p w14:paraId="10CD549D"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Data Warehousing</w:t>
            </w:r>
          </w:p>
        </w:tc>
        <w:tc>
          <w:tcPr>
            <w:tcW w:w="0" w:type="auto"/>
            <w:vAlign w:val="center"/>
            <w:hideMark/>
          </w:tcPr>
          <w:p w14:paraId="3033C555" w14:textId="77777777"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 xml:space="preserve">Azure Synapse Analytics, </w:t>
            </w:r>
            <w:proofErr w:type="spellStart"/>
            <w:r w:rsidRPr="005B7BAA">
              <w:rPr>
                <w:rFonts w:asciiTheme="majorHAnsi" w:eastAsia="DejaVu Sans" w:hAnsiTheme="majorHAnsi" w:cstheme="majorHAnsi"/>
                <w:bCs/>
                <w:kern w:val="1"/>
                <w:lang w:eastAsia="ar-SA"/>
              </w:rPr>
              <w:t>BigQuery</w:t>
            </w:r>
            <w:proofErr w:type="spellEnd"/>
            <w:r w:rsidRPr="005B7BAA">
              <w:rPr>
                <w:rFonts w:asciiTheme="majorHAnsi" w:eastAsia="DejaVu Sans" w:hAnsiTheme="majorHAnsi" w:cstheme="majorHAnsi"/>
                <w:bCs/>
                <w:kern w:val="1"/>
                <w:lang w:eastAsia="ar-SA"/>
              </w:rPr>
              <w:t>, AWS Redshift, Snowflake, Teradata</w:t>
            </w:r>
          </w:p>
        </w:tc>
      </w:tr>
      <w:tr w:rsidR="00913AEF" w:rsidRPr="005B7BAA" w14:paraId="01461B3B" w14:textId="77777777" w:rsidTr="00184AAD">
        <w:trPr>
          <w:tblCellSpacing w:w="15" w:type="dxa"/>
        </w:trPr>
        <w:tc>
          <w:tcPr>
            <w:tcW w:w="0" w:type="auto"/>
            <w:tcBorders>
              <w:left w:val="nil"/>
              <w:right w:val="nil"/>
            </w:tcBorders>
            <w:shd w:val="clear" w:color="auto" w:fill="auto"/>
            <w:vAlign w:val="center"/>
            <w:hideMark/>
          </w:tcPr>
          <w:p w14:paraId="47E07CC8"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Data Orchestration</w:t>
            </w:r>
          </w:p>
        </w:tc>
        <w:tc>
          <w:tcPr>
            <w:tcW w:w="0" w:type="auto"/>
            <w:vAlign w:val="center"/>
            <w:hideMark/>
          </w:tcPr>
          <w:p w14:paraId="0A1FCE9D" w14:textId="43992A16" w:rsidR="00913AEF" w:rsidRPr="005B7BAA" w:rsidRDefault="00243EBC" w:rsidP="00913AEF">
            <w:pPr>
              <w:suppressAutoHyphens/>
              <w:spacing w:after="0" w:line="276" w:lineRule="auto"/>
              <w:rPr>
                <w:rFonts w:asciiTheme="majorHAnsi" w:eastAsia="DejaVu Sans" w:hAnsiTheme="majorHAnsi" w:cstheme="majorHAnsi"/>
                <w:bCs/>
                <w:kern w:val="1"/>
                <w:lang w:eastAsia="ar-SA"/>
              </w:rPr>
            </w:pPr>
            <w:r>
              <w:rPr>
                <w:rFonts w:asciiTheme="majorHAnsi" w:eastAsia="DejaVu Sans" w:hAnsiTheme="majorHAnsi" w:cstheme="majorHAnsi"/>
                <w:bCs/>
                <w:kern w:val="1"/>
                <w:lang w:eastAsia="ar-SA"/>
              </w:rPr>
              <w:t xml:space="preserve">IBM </w:t>
            </w:r>
            <w:r w:rsidR="0041778F">
              <w:rPr>
                <w:rFonts w:asciiTheme="majorHAnsi" w:eastAsia="DejaVu Sans" w:hAnsiTheme="majorHAnsi" w:cstheme="majorHAnsi"/>
                <w:bCs/>
                <w:kern w:val="1"/>
                <w:lang w:eastAsia="ar-SA"/>
              </w:rPr>
              <w:t>DataStage</w:t>
            </w:r>
            <w:r>
              <w:rPr>
                <w:rFonts w:asciiTheme="majorHAnsi" w:eastAsia="DejaVu Sans" w:hAnsiTheme="majorHAnsi" w:cstheme="majorHAnsi"/>
                <w:bCs/>
                <w:kern w:val="1"/>
                <w:lang w:eastAsia="ar-SA"/>
              </w:rPr>
              <w:t xml:space="preserve">, </w:t>
            </w:r>
            <w:r w:rsidR="00913AEF" w:rsidRPr="005B7BAA">
              <w:rPr>
                <w:rFonts w:asciiTheme="majorHAnsi" w:eastAsia="DejaVu Sans" w:hAnsiTheme="majorHAnsi" w:cstheme="majorHAnsi"/>
                <w:bCs/>
                <w:kern w:val="1"/>
                <w:lang w:eastAsia="ar-SA"/>
              </w:rPr>
              <w:t xml:space="preserve">Apache Airflow, Azure Data Factory, AWS Glue, </w:t>
            </w:r>
            <w:r w:rsidR="00166379">
              <w:rPr>
                <w:rFonts w:asciiTheme="majorHAnsi" w:eastAsia="DejaVu Sans" w:hAnsiTheme="majorHAnsi" w:cstheme="majorHAnsi"/>
                <w:bCs/>
                <w:kern w:val="1"/>
                <w:lang w:eastAsia="ar-SA"/>
              </w:rPr>
              <w:t xml:space="preserve">AWS Lambda, </w:t>
            </w:r>
            <w:proofErr w:type="spellStart"/>
            <w:r w:rsidR="00DE28E2">
              <w:rPr>
                <w:rFonts w:asciiTheme="majorHAnsi" w:eastAsia="DejaVu Sans" w:hAnsiTheme="majorHAnsi" w:cstheme="majorHAnsi"/>
                <w:bCs/>
                <w:kern w:val="1"/>
                <w:lang w:eastAsia="ar-SA"/>
              </w:rPr>
              <w:t>ge</w:t>
            </w:r>
            <w:r w:rsidR="00913AEF" w:rsidRPr="005B7BAA">
              <w:rPr>
                <w:rFonts w:asciiTheme="majorHAnsi" w:eastAsia="DejaVu Sans" w:hAnsiTheme="majorHAnsi" w:cstheme="majorHAnsi"/>
                <w:bCs/>
                <w:kern w:val="1"/>
                <w:lang w:eastAsia="ar-SA"/>
              </w:rPr>
              <w:t>Prefect</w:t>
            </w:r>
            <w:proofErr w:type="spellEnd"/>
            <w:r w:rsidR="00913AEF" w:rsidRPr="005B7BAA">
              <w:rPr>
                <w:rFonts w:asciiTheme="majorHAnsi" w:eastAsia="DejaVu Sans" w:hAnsiTheme="majorHAnsi" w:cstheme="majorHAnsi"/>
                <w:bCs/>
                <w:kern w:val="1"/>
                <w:lang w:eastAsia="ar-SA"/>
              </w:rPr>
              <w:t xml:space="preserve">, Luigi, Oozie, Control-M, </w:t>
            </w:r>
            <w:proofErr w:type="spellStart"/>
            <w:r w:rsidR="00913AEF" w:rsidRPr="005B7BAA">
              <w:rPr>
                <w:rFonts w:asciiTheme="majorHAnsi" w:eastAsia="DejaVu Sans" w:hAnsiTheme="majorHAnsi" w:cstheme="majorHAnsi"/>
                <w:bCs/>
                <w:kern w:val="1"/>
                <w:lang w:eastAsia="ar-SA"/>
              </w:rPr>
              <w:t>Dagster</w:t>
            </w:r>
            <w:proofErr w:type="spellEnd"/>
            <w:r w:rsidR="00913AEF" w:rsidRPr="005B7BAA">
              <w:rPr>
                <w:rFonts w:asciiTheme="majorHAnsi" w:eastAsia="DejaVu Sans" w:hAnsiTheme="majorHAnsi" w:cstheme="majorHAnsi"/>
                <w:bCs/>
                <w:kern w:val="1"/>
                <w:lang w:eastAsia="ar-SA"/>
              </w:rPr>
              <w:t>, ETL Pipelines, Delta Live Table Pipelines, Databricks Workflows</w:t>
            </w:r>
          </w:p>
        </w:tc>
      </w:tr>
      <w:tr w:rsidR="00913AEF" w:rsidRPr="005B7BAA" w14:paraId="310BBEB2" w14:textId="77777777" w:rsidTr="00184AAD">
        <w:trPr>
          <w:tblCellSpacing w:w="15" w:type="dxa"/>
        </w:trPr>
        <w:tc>
          <w:tcPr>
            <w:tcW w:w="0" w:type="auto"/>
            <w:tcBorders>
              <w:left w:val="nil"/>
              <w:right w:val="nil"/>
            </w:tcBorders>
            <w:shd w:val="clear" w:color="auto" w:fill="auto"/>
            <w:vAlign w:val="center"/>
            <w:hideMark/>
          </w:tcPr>
          <w:p w14:paraId="798F50C4"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Visualization</w:t>
            </w:r>
          </w:p>
        </w:tc>
        <w:tc>
          <w:tcPr>
            <w:tcW w:w="0" w:type="auto"/>
            <w:vAlign w:val="center"/>
            <w:hideMark/>
          </w:tcPr>
          <w:p w14:paraId="0A1A6119" w14:textId="6FB1F2A9"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 xml:space="preserve">Tableau, Power BI, Databricks SQL </w:t>
            </w:r>
            <w:proofErr w:type="spellStart"/>
            <w:r w:rsidRPr="005B7BAA">
              <w:rPr>
                <w:rFonts w:asciiTheme="majorHAnsi" w:eastAsia="DejaVu Sans" w:hAnsiTheme="majorHAnsi" w:cstheme="majorHAnsi"/>
                <w:bCs/>
                <w:kern w:val="1"/>
                <w:lang w:eastAsia="ar-SA"/>
              </w:rPr>
              <w:t>Dashboards</w:t>
            </w:r>
            <w:r w:rsidR="00C3179A">
              <w:rPr>
                <w:rFonts w:asciiTheme="majorHAnsi" w:eastAsia="DejaVu Sans" w:hAnsiTheme="majorHAnsi" w:cstheme="majorHAnsi"/>
                <w:bCs/>
                <w:kern w:val="1"/>
                <w:lang w:eastAsia="ar-SA"/>
              </w:rPr>
              <w:t>terr</w:t>
            </w:r>
            <w:proofErr w:type="spellEnd"/>
          </w:p>
        </w:tc>
      </w:tr>
      <w:tr w:rsidR="00913AEF" w:rsidRPr="005B7BAA" w14:paraId="6DA3AA59" w14:textId="77777777" w:rsidTr="00184AAD">
        <w:trPr>
          <w:tblCellSpacing w:w="15" w:type="dxa"/>
        </w:trPr>
        <w:tc>
          <w:tcPr>
            <w:tcW w:w="0" w:type="auto"/>
            <w:tcBorders>
              <w:left w:val="nil"/>
              <w:right w:val="nil"/>
            </w:tcBorders>
            <w:shd w:val="clear" w:color="auto" w:fill="auto"/>
            <w:vAlign w:val="center"/>
            <w:hideMark/>
          </w:tcPr>
          <w:p w14:paraId="2A9F7880"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Programming Languages</w:t>
            </w:r>
          </w:p>
        </w:tc>
        <w:tc>
          <w:tcPr>
            <w:tcW w:w="0" w:type="auto"/>
            <w:vAlign w:val="center"/>
            <w:hideMark/>
          </w:tcPr>
          <w:p w14:paraId="42DE8511" w14:textId="319E98D4"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 xml:space="preserve">Python, </w:t>
            </w:r>
            <w:proofErr w:type="spellStart"/>
            <w:r w:rsidRPr="005B7BAA">
              <w:rPr>
                <w:rFonts w:asciiTheme="majorHAnsi" w:eastAsia="DejaVu Sans" w:hAnsiTheme="majorHAnsi" w:cstheme="majorHAnsi"/>
                <w:bCs/>
                <w:kern w:val="1"/>
                <w:lang w:eastAsia="ar-SA"/>
              </w:rPr>
              <w:t>PySpark</w:t>
            </w:r>
            <w:proofErr w:type="spellEnd"/>
            <w:r w:rsidRPr="005B7BAA">
              <w:rPr>
                <w:rFonts w:asciiTheme="majorHAnsi" w:eastAsia="DejaVu Sans" w:hAnsiTheme="majorHAnsi" w:cstheme="majorHAnsi"/>
                <w:bCs/>
                <w:kern w:val="1"/>
                <w:lang w:eastAsia="ar-SA"/>
              </w:rPr>
              <w:t xml:space="preserve">, Spark SQL, SQL, T-SQL, Scala, </w:t>
            </w:r>
            <w:r w:rsidR="00B15A70">
              <w:rPr>
                <w:rFonts w:asciiTheme="majorHAnsi" w:eastAsia="DejaVu Sans" w:hAnsiTheme="majorHAnsi" w:cstheme="majorHAnsi"/>
                <w:bCs/>
                <w:kern w:val="1"/>
                <w:lang w:eastAsia="ar-SA"/>
              </w:rPr>
              <w:t xml:space="preserve">C, </w:t>
            </w:r>
            <w:r w:rsidR="00D83B26">
              <w:rPr>
                <w:rFonts w:asciiTheme="majorHAnsi" w:eastAsia="DejaVu Sans" w:hAnsiTheme="majorHAnsi" w:cstheme="majorHAnsi"/>
                <w:bCs/>
                <w:kern w:val="1"/>
                <w:lang w:eastAsia="ar-SA"/>
              </w:rPr>
              <w:t xml:space="preserve">Perl, </w:t>
            </w:r>
            <w:r w:rsidRPr="005B7BAA">
              <w:rPr>
                <w:rFonts w:asciiTheme="majorHAnsi" w:eastAsia="DejaVu Sans" w:hAnsiTheme="majorHAnsi" w:cstheme="majorHAnsi"/>
                <w:bCs/>
                <w:kern w:val="1"/>
                <w:lang w:eastAsia="ar-SA"/>
              </w:rPr>
              <w:t>Java, JavaScript, Shell Scripting, R</w:t>
            </w:r>
            <w:r w:rsidR="00A8738D">
              <w:rPr>
                <w:rFonts w:asciiTheme="majorHAnsi" w:eastAsia="DejaVu Sans" w:hAnsiTheme="majorHAnsi" w:cstheme="majorHAnsi"/>
                <w:bCs/>
                <w:kern w:val="1"/>
                <w:lang w:eastAsia="ar-SA"/>
              </w:rPr>
              <w:t>, Node.JS</w:t>
            </w:r>
            <w:r w:rsidR="00FB7961">
              <w:rPr>
                <w:rFonts w:asciiTheme="majorHAnsi" w:eastAsia="DejaVu Sans" w:hAnsiTheme="majorHAnsi" w:cstheme="majorHAnsi"/>
                <w:bCs/>
                <w:kern w:val="1"/>
                <w:lang w:eastAsia="ar-SA"/>
              </w:rPr>
              <w:t>, C</w:t>
            </w:r>
            <w:r w:rsidR="00F66612">
              <w:rPr>
                <w:rFonts w:asciiTheme="majorHAnsi" w:eastAsia="DejaVu Sans" w:hAnsiTheme="majorHAnsi" w:cstheme="majorHAnsi"/>
                <w:bCs/>
                <w:kern w:val="1"/>
                <w:lang w:eastAsia="ar-SA"/>
              </w:rPr>
              <w:t>#</w:t>
            </w:r>
          </w:p>
        </w:tc>
      </w:tr>
      <w:tr w:rsidR="00913AEF" w:rsidRPr="005B7BAA" w14:paraId="3C48DC48" w14:textId="77777777" w:rsidTr="00184AAD">
        <w:trPr>
          <w:tblCellSpacing w:w="15" w:type="dxa"/>
        </w:trPr>
        <w:tc>
          <w:tcPr>
            <w:tcW w:w="0" w:type="auto"/>
            <w:tcBorders>
              <w:left w:val="nil"/>
              <w:right w:val="nil"/>
            </w:tcBorders>
            <w:shd w:val="clear" w:color="auto" w:fill="auto"/>
            <w:vAlign w:val="center"/>
            <w:hideMark/>
          </w:tcPr>
          <w:p w14:paraId="3ACB1BFB"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NoSQL Databases</w:t>
            </w:r>
          </w:p>
        </w:tc>
        <w:tc>
          <w:tcPr>
            <w:tcW w:w="0" w:type="auto"/>
            <w:vAlign w:val="center"/>
            <w:hideMark/>
          </w:tcPr>
          <w:p w14:paraId="1CFD4B92" w14:textId="77777777"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MongoDB, Neo4j, Redis, Cassandra, DynamoDB, HBase</w:t>
            </w:r>
          </w:p>
        </w:tc>
      </w:tr>
      <w:tr w:rsidR="00913AEF" w:rsidRPr="005B7BAA" w14:paraId="708524E6" w14:textId="77777777" w:rsidTr="00184AAD">
        <w:trPr>
          <w:tblCellSpacing w:w="15" w:type="dxa"/>
        </w:trPr>
        <w:tc>
          <w:tcPr>
            <w:tcW w:w="0" w:type="auto"/>
            <w:tcBorders>
              <w:left w:val="nil"/>
              <w:right w:val="nil"/>
            </w:tcBorders>
            <w:shd w:val="clear" w:color="auto" w:fill="auto"/>
            <w:vAlign w:val="center"/>
            <w:hideMark/>
          </w:tcPr>
          <w:p w14:paraId="5237917E"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Databases</w:t>
            </w:r>
          </w:p>
        </w:tc>
        <w:tc>
          <w:tcPr>
            <w:tcW w:w="0" w:type="auto"/>
            <w:vAlign w:val="center"/>
            <w:hideMark/>
          </w:tcPr>
          <w:p w14:paraId="38D578B9" w14:textId="77777777"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MySQL, PostgreSQL, SQL Server, Oracle, Snowflake, IBM DB2</w:t>
            </w:r>
          </w:p>
        </w:tc>
      </w:tr>
      <w:tr w:rsidR="00913AEF" w:rsidRPr="005B7BAA" w14:paraId="0EDAC236" w14:textId="77777777" w:rsidTr="00184AAD">
        <w:trPr>
          <w:tblCellSpacing w:w="15" w:type="dxa"/>
        </w:trPr>
        <w:tc>
          <w:tcPr>
            <w:tcW w:w="0" w:type="auto"/>
            <w:tcBorders>
              <w:left w:val="nil"/>
              <w:right w:val="nil"/>
            </w:tcBorders>
            <w:shd w:val="clear" w:color="auto" w:fill="auto"/>
            <w:vAlign w:val="center"/>
            <w:hideMark/>
          </w:tcPr>
          <w:p w14:paraId="3EE587A3" w14:textId="77777777" w:rsidR="00913AEF" w:rsidRPr="005B7BAA" w:rsidRDefault="00913AEF" w:rsidP="00913AEF">
            <w:pPr>
              <w:suppressAutoHyphens/>
              <w:spacing w:after="0" w:line="276" w:lineRule="auto"/>
              <w:rPr>
                <w:rFonts w:asciiTheme="majorHAnsi" w:eastAsia="DejaVu Sans" w:hAnsiTheme="majorHAnsi" w:cstheme="majorHAnsi"/>
                <w:b/>
                <w:kern w:val="1"/>
                <w:lang w:eastAsia="ar-SA"/>
              </w:rPr>
            </w:pPr>
            <w:r w:rsidRPr="005B7BAA">
              <w:rPr>
                <w:rFonts w:asciiTheme="majorHAnsi" w:eastAsia="DejaVu Sans" w:hAnsiTheme="majorHAnsi" w:cstheme="majorHAnsi"/>
                <w:b/>
                <w:bCs/>
                <w:kern w:val="1"/>
                <w:lang w:eastAsia="ar-SA"/>
              </w:rPr>
              <w:t>Version Control &amp; Methodology</w:t>
            </w:r>
          </w:p>
        </w:tc>
        <w:tc>
          <w:tcPr>
            <w:tcW w:w="0" w:type="auto"/>
            <w:vAlign w:val="center"/>
            <w:hideMark/>
          </w:tcPr>
          <w:p w14:paraId="06914A44" w14:textId="5C92B240"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Git, GitHub, GitLab, Bitbucket, Jenkins, Azure DevOps, Terraform,</w:t>
            </w:r>
            <w:r w:rsidR="00AF5144">
              <w:rPr>
                <w:rFonts w:asciiTheme="majorHAnsi" w:eastAsia="DejaVu Sans" w:hAnsiTheme="majorHAnsi" w:cstheme="majorHAnsi"/>
                <w:bCs/>
                <w:kern w:val="1"/>
                <w:lang w:eastAsia="ar-SA"/>
              </w:rPr>
              <w:t xml:space="preserve"> </w:t>
            </w:r>
            <w:proofErr w:type="gramStart"/>
            <w:r w:rsidR="00AF5144">
              <w:rPr>
                <w:rFonts w:asciiTheme="majorHAnsi" w:eastAsia="DejaVu Sans" w:hAnsiTheme="majorHAnsi" w:cstheme="majorHAnsi"/>
                <w:bCs/>
                <w:kern w:val="1"/>
                <w:lang w:eastAsia="ar-SA"/>
              </w:rPr>
              <w:t xml:space="preserve">YAML, </w:t>
            </w:r>
            <w:r w:rsidRPr="005B7BAA">
              <w:rPr>
                <w:rFonts w:asciiTheme="majorHAnsi" w:eastAsia="DejaVu Sans" w:hAnsiTheme="majorHAnsi" w:cstheme="majorHAnsi"/>
                <w:bCs/>
                <w:kern w:val="1"/>
                <w:lang w:eastAsia="ar-SA"/>
              </w:rPr>
              <w:t xml:space="preserve"> Ansible</w:t>
            </w:r>
            <w:proofErr w:type="gramEnd"/>
            <w:r w:rsidRPr="005B7BAA">
              <w:rPr>
                <w:rFonts w:asciiTheme="majorHAnsi" w:eastAsia="DejaVu Sans" w:hAnsiTheme="majorHAnsi" w:cstheme="majorHAnsi"/>
                <w:bCs/>
                <w:kern w:val="1"/>
                <w:lang w:eastAsia="ar-SA"/>
              </w:rPr>
              <w:t>, Docker, Kubernetes</w:t>
            </w:r>
            <w:r w:rsidR="000E72ED" w:rsidRPr="000E72ED">
              <w:rPr>
                <w:rFonts w:asciiTheme="majorHAnsi" w:eastAsia="DejaVu Sans" w:hAnsiTheme="majorHAnsi" w:cstheme="majorHAnsi"/>
                <w:bCs/>
                <w:kern w:val="1"/>
                <w:lang w:eastAsia="ar-SA"/>
              </w:rPr>
              <w:t>, Azure DevOps, Terraform</w:t>
            </w:r>
          </w:p>
        </w:tc>
      </w:tr>
      <w:tr w:rsidR="00913AEF" w:rsidRPr="005B7BAA" w14:paraId="5C646FC0" w14:textId="77777777" w:rsidTr="00184AAD">
        <w:trPr>
          <w:tblCellSpacing w:w="15" w:type="dxa"/>
        </w:trPr>
        <w:tc>
          <w:tcPr>
            <w:tcW w:w="0" w:type="auto"/>
            <w:tcBorders>
              <w:top w:val="single" w:sz="4" w:space="0" w:color="auto"/>
              <w:left w:val="nil"/>
              <w:bottom w:val="single" w:sz="4" w:space="0" w:color="auto"/>
              <w:right w:val="nil"/>
            </w:tcBorders>
            <w:shd w:val="clear" w:color="auto" w:fill="auto"/>
            <w:vAlign w:val="center"/>
            <w:hideMark/>
          </w:tcPr>
          <w:p w14:paraId="79594B3C"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t>Monitoring &amp; Logging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830C8" w14:textId="0AB20CE1"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Prometheus, Grafana, ELK Stack (Elasticsearch, Logstash, Kibana), CloudWatch, Datadog, Splunk</w:t>
            </w:r>
            <w:r w:rsidR="00075D03">
              <w:rPr>
                <w:rFonts w:asciiTheme="majorHAnsi" w:eastAsia="DejaVu Sans" w:hAnsiTheme="majorHAnsi" w:cstheme="majorHAnsi"/>
                <w:bCs/>
                <w:kern w:val="1"/>
                <w:lang w:eastAsia="ar-SA"/>
              </w:rPr>
              <w:t xml:space="preserve">, </w:t>
            </w:r>
            <w:r w:rsidR="00075D03" w:rsidRPr="00075D03">
              <w:rPr>
                <w:rFonts w:asciiTheme="majorHAnsi" w:eastAsia="DejaVu Sans" w:hAnsiTheme="majorHAnsi" w:cstheme="majorHAnsi"/>
                <w:bCs/>
                <w:kern w:val="1"/>
                <w:lang w:eastAsia="ar-SA"/>
              </w:rPr>
              <w:t>Kusto (KQL)</w:t>
            </w:r>
          </w:p>
        </w:tc>
      </w:tr>
      <w:tr w:rsidR="00913AEF" w:rsidRPr="005B7BAA" w14:paraId="71166471" w14:textId="77777777" w:rsidTr="00184AAD">
        <w:trPr>
          <w:tblCellSpacing w:w="15" w:type="dxa"/>
        </w:trPr>
        <w:tc>
          <w:tcPr>
            <w:tcW w:w="0" w:type="auto"/>
            <w:tcBorders>
              <w:top w:val="single" w:sz="4" w:space="0" w:color="auto"/>
              <w:left w:val="nil"/>
              <w:bottom w:val="single" w:sz="4" w:space="0" w:color="auto"/>
              <w:right w:val="nil"/>
            </w:tcBorders>
            <w:shd w:val="clear" w:color="auto" w:fill="auto"/>
            <w:vAlign w:val="center"/>
            <w:hideMark/>
          </w:tcPr>
          <w:p w14:paraId="142005C6"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lastRenderedPageBreak/>
              <w:t>Security &amp; Compliance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A3B6C" w14:textId="51C66ED9"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IAM, OAuth2.0, KMS, Data Encryption (AES256, TLS), Audit Logging, VPCs, Network Isolation, Azure Purview</w:t>
            </w:r>
            <w:r w:rsidR="00B15A70">
              <w:rPr>
                <w:rFonts w:asciiTheme="majorHAnsi" w:eastAsia="DejaVu Sans" w:hAnsiTheme="majorHAnsi" w:cstheme="majorHAnsi"/>
                <w:bCs/>
                <w:kern w:val="1"/>
                <w:lang w:eastAsia="ar-SA"/>
              </w:rPr>
              <w:t>, Access Management</w:t>
            </w:r>
          </w:p>
        </w:tc>
      </w:tr>
      <w:tr w:rsidR="00913AEF" w:rsidRPr="005B7BAA" w14:paraId="14FB56DA" w14:textId="77777777" w:rsidTr="00184AAD">
        <w:trPr>
          <w:tblCellSpacing w:w="15" w:type="dxa"/>
        </w:trPr>
        <w:tc>
          <w:tcPr>
            <w:tcW w:w="0" w:type="auto"/>
            <w:tcBorders>
              <w:top w:val="single" w:sz="4" w:space="0" w:color="auto"/>
              <w:left w:val="nil"/>
              <w:bottom w:val="single" w:sz="4" w:space="0" w:color="auto"/>
              <w:right w:val="nil"/>
            </w:tcBorders>
            <w:shd w:val="clear" w:color="auto" w:fill="auto"/>
            <w:vAlign w:val="center"/>
            <w:hideMark/>
          </w:tcPr>
          <w:p w14:paraId="03182476"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t>Documentation &amp; Collaboration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B7B70" w14:textId="50CB460A"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Confluence, Jira,</w:t>
            </w:r>
            <w:r w:rsidR="0044623B">
              <w:rPr>
                <w:rFonts w:asciiTheme="majorHAnsi" w:eastAsia="DejaVu Sans" w:hAnsiTheme="majorHAnsi" w:cstheme="majorHAnsi"/>
                <w:bCs/>
                <w:kern w:val="1"/>
                <w:lang w:eastAsia="ar-SA"/>
              </w:rPr>
              <w:t xml:space="preserve"> Erwin</w:t>
            </w:r>
            <w:r w:rsidR="00F875B5">
              <w:rPr>
                <w:rFonts w:asciiTheme="majorHAnsi" w:eastAsia="DejaVu Sans" w:hAnsiTheme="majorHAnsi" w:cstheme="majorHAnsi"/>
                <w:bCs/>
                <w:kern w:val="1"/>
                <w:lang w:eastAsia="ar-SA"/>
              </w:rPr>
              <w:t xml:space="preserve"> Data Modeler</w:t>
            </w:r>
            <w:r w:rsidR="0044623B">
              <w:rPr>
                <w:rFonts w:asciiTheme="majorHAnsi" w:eastAsia="DejaVu Sans" w:hAnsiTheme="majorHAnsi" w:cstheme="majorHAnsi"/>
                <w:bCs/>
                <w:kern w:val="1"/>
                <w:lang w:eastAsia="ar-SA"/>
              </w:rPr>
              <w:t>,</w:t>
            </w:r>
            <w:r w:rsidRPr="005B7BAA">
              <w:rPr>
                <w:rFonts w:asciiTheme="majorHAnsi" w:eastAsia="DejaVu Sans" w:hAnsiTheme="majorHAnsi" w:cstheme="majorHAnsi"/>
                <w:bCs/>
                <w:kern w:val="1"/>
                <w:lang w:eastAsia="ar-SA"/>
              </w:rPr>
              <w:t xml:space="preserve"> Notion, </w:t>
            </w:r>
            <w:proofErr w:type="spellStart"/>
            <w:r w:rsidRPr="005B7BAA">
              <w:rPr>
                <w:rFonts w:asciiTheme="majorHAnsi" w:eastAsia="DejaVu Sans" w:hAnsiTheme="majorHAnsi" w:cstheme="majorHAnsi"/>
                <w:bCs/>
                <w:kern w:val="1"/>
                <w:lang w:eastAsia="ar-SA"/>
              </w:rPr>
              <w:t>Lucidchart</w:t>
            </w:r>
            <w:proofErr w:type="spellEnd"/>
            <w:r w:rsidRPr="005B7BAA">
              <w:rPr>
                <w:rFonts w:asciiTheme="majorHAnsi" w:eastAsia="DejaVu Sans" w:hAnsiTheme="majorHAnsi" w:cstheme="majorHAnsi"/>
                <w:bCs/>
                <w:kern w:val="1"/>
                <w:lang w:eastAsia="ar-SA"/>
              </w:rPr>
              <w:t>, Draw.io</w:t>
            </w:r>
          </w:p>
        </w:tc>
      </w:tr>
      <w:tr w:rsidR="00913AEF" w:rsidRPr="005B7BAA" w14:paraId="45A78611" w14:textId="77777777" w:rsidTr="00DF07A6">
        <w:trPr>
          <w:tblCellSpacing w:w="15" w:type="dxa"/>
        </w:trPr>
        <w:tc>
          <w:tcPr>
            <w:tcW w:w="0" w:type="auto"/>
            <w:tcBorders>
              <w:top w:val="single" w:sz="4" w:space="0" w:color="auto"/>
              <w:left w:val="nil"/>
              <w:bottom w:val="single" w:sz="4" w:space="0" w:color="auto"/>
              <w:right w:val="nil"/>
            </w:tcBorders>
            <w:shd w:val="clear" w:color="auto" w:fill="auto"/>
            <w:vAlign w:val="center"/>
            <w:hideMark/>
          </w:tcPr>
          <w:p w14:paraId="093FA78A" w14:textId="77777777" w:rsidR="00913AEF" w:rsidRPr="005B7BAA" w:rsidRDefault="00913AEF" w:rsidP="00913AEF">
            <w:pPr>
              <w:suppressAutoHyphens/>
              <w:spacing w:after="0" w:line="276" w:lineRule="auto"/>
              <w:rPr>
                <w:rFonts w:asciiTheme="majorHAnsi" w:eastAsia="DejaVu Sans" w:hAnsiTheme="majorHAnsi" w:cstheme="majorHAnsi"/>
                <w:b/>
                <w:bCs/>
                <w:kern w:val="1"/>
                <w:lang w:eastAsia="ar-SA"/>
              </w:rPr>
            </w:pPr>
            <w:r w:rsidRPr="005B7BAA">
              <w:rPr>
                <w:rFonts w:asciiTheme="majorHAnsi" w:eastAsia="DejaVu Sans" w:hAnsiTheme="majorHAnsi" w:cstheme="majorHAnsi"/>
                <w:b/>
                <w:bCs/>
                <w:kern w:val="1"/>
                <w:lang w:eastAsia="ar-SA"/>
              </w:rPr>
              <w:t>Software Development &amp; Methodology</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B1167" w14:textId="77777777" w:rsidR="00913AEF" w:rsidRPr="005B7BAA" w:rsidRDefault="00913AEF" w:rsidP="00913AEF">
            <w:pPr>
              <w:suppressAutoHyphens/>
              <w:spacing w:after="0" w:line="276" w:lineRule="auto"/>
              <w:rPr>
                <w:rFonts w:asciiTheme="majorHAnsi" w:eastAsia="DejaVu Sans" w:hAnsiTheme="majorHAnsi" w:cstheme="majorHAnsi"/>
                <w:bCs/>
                <w:kern w:val="1"/>
                <w:lang w:eastAsia="ar-SA"/>
              </w:rPr>
            </w:pPr>
            <w:r w:rsidRPr="005B7BAA">
              <w:rPr>
                <w:rFonts w:asciiTheme="majorHAnsi" w:eastAsia="DejaVu Sans" w:hAnsiTheme="majorHAnsi" w:cstheme="majorHAnsi"/>
                <w:bCs/>
                <w:kern w:val="1"/>
                <w:lang w:eastAsia="ar-SA"/>
              </w:rPr>
              <w:t xml:space="preserve">Agile, Scrum, Kanban, SDLC, Test-Driven Development (TDD), </w:t>
            </w:r>
            <w:proofErr w:type="spellStart"/>
            <w:r w:rsidRPr="005B7BAA">
              <w:rPr>
                <w:rFonts w:asciiTheme="majorHAnsi" w:eastAsia="DejaVu Sans" w:hAnsiTheme="majorHAnsi" w:cstheme="majorHAnsi"/>
                <w:bCs/>
                <w:kern w:val="1"/>
                <w:lang w:eastAsia="ar-SA"/>
              </w:rPr>
              <w:t>DataOps</w:t>
            </w:r>
            <w:proofErr w:type="spellEnd"/>
            <w:r w:rsidRPr="005B7BAA">
              <w:rPr>
                <w:rFonts w:asciiTheme="majorHAnsi" w:eastAsia="DejaVu Sans" w:hAnsiTheme="majorHAnsi" w:cstheme="majorHAnsi"/>
                <w:bCs/>
                <w:kern w:val="1"/>
                <w:lang w:eastAsia="ar-SA"/>
              </w:rPr>
              <w:t xml:space="preserve">, </w:t>
            </w:r>
            <w:proofErr w:type="spellStart"/>
            <w:r w:rsidRPr="005B7BAA">
              <w:rPr>
                <w:rFonts w:asciiTheme="majorHAnsi" w:eastAsia="DejaVu Sans" w:hAnsiTheme="majorHAnsi" w:cstheme="majorHAnsi"/>
                <w:bCs/>
                <w:kern w:val="1"/>
                <w:lang w:eastAsia="ar-SA"/>
              </w:rPr>
              <w:t>DevSecOps</w:t>
            </w:r>
            <w:proofErr w:type="spellEnd"/>
          </w:p>
        </w:tc>
      </w:tr>
      <w:tr w:rsidR="00DF07A6" w:rsidRPr="005B7BAA" w14:paraId="660BDE41" w14:textId="77777777" w:rsidTr="00184AAD">
        <w:trPr>
          <w:tblCellSpacing w:w="15" w:type="dxa"/>
        </w:trPr>
        <w:tc>
          <w:tcPr>
            <w:tcW w:w="0" w:type="auto"/>
            <w:tcBorders>
              <w:top w:val="single" w:sz="4" w:space="0" w:color="auto"/>
              <w:left w:val="nil"/>
              <w:bottom w:val="nil"/>
              <w:right w:val="nil"/>
            </w:tcBorders>
            <w:shd w:val="clear" w:color="auto" w:fill="auto"/>
            <w:vAlign w:val="center"/>
          </w:tcPr>
          <w:p w14:paraId="7CB085CC" w14:textId="0DE673E1" w:rsidR="00DF07A6" w:rsidRPr="005B7BAA" w:rsidRDefault="00DF07A6" w:rsidP="00913AEF">
            <w:pPr>
              <w:suppressAutoHyphens/>
              <w:spacing w:after="0" w:line="276" w:lineRule="auto"/>
              <w:rPr>
                <w:rFonts w:asciiTheme="majorHAnsi" w:eastAsia="DejaVu Sans" w:hAnsiTheme="majorHAnsi" w:cstheme="majorHAnsi"/>
                <w:b/>
                <w:bCs/>
                <w:kern w:val="1"/>
                <w:lang w:eastAsia="ar-SA"/>
              </w:rPr>
            </w:pPr>
            <w:r w:rsidRPr="00DF07A6">
              <w:rPr>
                <w:rFonts w:asciiTheme="majorHAnsi" w:eastAsia="DejaVu Sans" w:hAnsiTheme="majorHAnsi" w:cstheme="majorHAnsi"/>
                <w:b/>
                <w:bCs/>
                <w:kern w:val="1"/>
                <w:lang w:eastAsia="ar-SA"/>
              </w:rPr>
              <w:t>AI/ML &amp; Generative AI</w:t>
            </w:r>
            <w:r w:rsidRPr="00DF07A6">
              <w:rPr>
                <w:rFonts w:asciiTheme="majorHAnsi" w:eastAsia="DejaVu Sans" w:hAnsiTheme="majorHAnsi" w:cstheme="majorHAnsi"/>
                <w:b/>
                <w:bCs/>
                <w:kern w:val="1"/>
                <w:lang w:eastAsia="ar-SA"/>
              </w:rPr>
              <w:ta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B09E7BC" w14:textId="5CF82DF1" w:rsidR="00DF07A6" w:rsidRPr="00D07036" w:rsidRDefault="00DF07A6" w:rsidP="00913AEF">
            <w:pPr>
              <w:suppressAutoHyphens/>
              <w:spacing w:after="0" w:line="276" w:lineRule="auto"/>
              <w:rPr>
                <w:rFonts w:asciiTheme="majorHAnsi" w:eastAsia="DejaVu Sans" w:hAnsiTheme="majorHAnsi" w:cstheme="majorHAnsi"/>
                <w:kern w:val="1"/>
                <w:lang w:eastAsia="ar-SA"/>
              </w:rPr>
            </w:pPr>
            <w:r w:rsidRPr="00D07036">
              <w:rPr>
                <w:rFonts w:asciiTheme="majorHAnsi" w:eastAsia="DejaVu Sans" w:hAnsiTheme="majorHAnsi" w:cstheme="majorHAnsi"/>
                <w:kern w:val="1"/>
                <w:lang w:eastAsia="ar-SA"/>
              </w:rPr>
              <w:t xml:space="preserve">ChatGPT (OpenAI), Amazon Bedrock, Hugging Face Transformers, </w:t>
            </w:r>
            <w:proofErr w:type="spellStart"/>
            <w:r w:rsidRPr="00D07036">
              <w:rPr>
                <w:rFonts w:asciiTheme="majorHAnsi" w:eastAsia="DejaVu Sans" w:hAnsiTheme="majorHAnsi" w:cstheme="majorHAnsi"/>
                <w:kern w:val="1"/>
                <w:lang w:eastAsia="ar-SA"/>
              </w:rPr>
              <w:t>LangChain</w:t>
            </w:r>
            <w:proofErr w:type="spellEnd"/>
            <w:r w:rsidRPr="00D07036">
              <w:rPr>
                <w:rFonts w:asciiTheme="majorHAnsi" w:eastAsia="DejaVu Sans" w:hAnsiTheme="majorHAnsi" w:cstheme="majorHAnsi"/>
                <w:kern w:val="1"/>
                <w:lang w:eastAsia="ar-SA"/>
              </w:rPr>
              <w:t>, Prompt Engineering, Retrieval-Augmented Generation (RAG), LLM API Integration</w:t>
            </w:r>
          </w:p>
        </w:tc>
      </w:tr>
    </w:tbl>
    <w:p w14:paraId="244FE126" w14:textId="0A8148D4" w:rsidR="00C2447D" w:rsidRPr="005B7BAA" w:rsidRDefault="00000000" w:rsidP="008C0A43">
      <w:pPr>
        <w:suppressAutoHyphens/>
        <w:spacing w:after="0" w:line="276" w:lineRule="auto"/>
        <w:rPr>
          <w:rFonts w:asciiTheme="majorHAnsi" w:eastAsia="DejaVu Sans" w:hAnsiTheme="majorHAnsi" w:cstheme="majorHAnsi"/>
          <w:b/>
          <w:kern w:val="1"/>
          <w:sz w:val="24"/>
          <w:szCs w:val="24"/>
          <w:u w:val="single"/>
          <w:lang w:val="en-US" w:eastAsia="ar-SA"/>
        </w:rPr>
      </w:pPr>
      <w:r>
        <w:rPr>
          <w:rFonts w:asciiTheme="majorHAnsi" w:hAnsiTheme="majorHAnsi" w:cstheme="majorHAnsi"/>
        </w:rPr>
        <w:pict w14:anchorId="277D3C5B">
          <v:rect id="_x0000_i1027" style="width:0;height:1.5pt" o:hralign="center" o:hrstd="t" o:hr="t" fillcolor="#a0a0a0" stroked="f"/>
        </w:pict>
      </w:r>
    </w:p>
    <w:p w14:paraId="0E054303" w14:textId="6F8D8C65" w:rsidR="00512D7E" w:rsidRPr="005B7BAA" w:rsidRDefault="00512D7E" w:rsidP="008C0A43">
      <w:pPr>
        <w:suppressAutoHyphens/>
        <w:spacing w:after="0" w:line="276" w:lineRule="auto"/>
        <w:rPr>
          <w:rFonts w:asciiTheme="majorHAnsi" w:eastAsia="DejaVu Sans" w:hAnsiTheme="majorHAnsi" w:cstheme="majorHAnsi"/>
          <w:b/>
          <w:kern w:val="1"/>
          <w:sz w:val="24"/>
          <w:szCs w:val="24"/>
          <w:u w:val="single"/>
          <w:lang w:val="en-US" w:eastAsia="ar-SA"/>
        </w:rPr>
      </w:pPr>
      <w:r w:rsidRPr="005B7BAA">
        <w:rPr>
          <w:rFonts w:asciiTheme="majorHAnsi" w:eastAsia="DejaVu Sans" w:hAnsiTheme="majorHAnsi" w:cstheme="majorHAnsi"/>
          <w:b/>
          <w:kern w:val="1"/>
          <w:sz w:val="24"/>
          <w:szCs w:val="24"/>
          <w:u w:val="single"/>
          <w:lang w:val="en-US" w:eastAsia="ar-SA"/>
        </w:rPr>
        <w:t>Work Experience</w:t>
      </w:r>
    </w:p>
    <w:p w14:paraId="7AE88E59" w14:textId="77777777" w:rsidR="008C0A43" w:rsidRPr="005B7BAA" w:rsidRDefault="008C0A43" w:rsidP="008C0A43">
      <w:pPr>
        <w:suppressAutoHyphens/>
        <w:spacing w:after="0" w:line="276" w:lineRule="auto"/>
        <w:rPr>
          <w:rFonts w:asciiTheme="majorHAnsi" w:eastAsia="DejaVu Sans" w:hAnsiTheme="majorHAnsi" w:cstheme="majorHAnsi"/>
          <w:b/>
          <w:kern w:val="1"/>
          <w:lang w:val="en-US" w:eastAsia="ar-SA"/>
        </w:rPr>
      </w:pPr>
    </w:p>
    <w:p w14:paraId="263A6AB2" w14:textId="786A7EA8" w:rsidR="00160825" w:rsidRPr="005B7BAA" w:rsidRDefault="00160825"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Client: </w:t>
      </w:r>
      <w:r w:rsidR="00A443B0">
        <w:rPr>
          <w:rFonts w:asciiTheme="majorHAnsi" w:eastAsia="DejaVu Sans" w:hAnsiTheme="majorHAnsi" w:cstheme="majorHAnsi"/>
          <w:b/>
          <w:bCs/>
          <w:kern w:val="1"/>
          <w:lang w:eastAsia="ar-SA"/>
        </w:rPr>
        <w:t>Select Health</w:t>
      </w:r>
      <w:r w:rsidRPr="009D59CE">
        <w:rPr>
          <w:rFonts w:asciiTheme="majorHAnsi" w:hAnsiTheme="majorHAnsi" w:cstheme="majorHAnsi"/>
          <w:b/>
          <w:bCs/>
        </w:rPr>
        <w:t>, Remote</w:t>
      </w:r>
      <w:r w:rsidRPr="005B7BAA">
        <w:rPr>
          <w:rFonts w:asciiTheme="majorHAnsi" w:hAnsiTheme="majorHAnsi" w:cstheme="majorHAnsi"/>
        </w:rPr>
        <w:t xml:space="preserve"> </w:t>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667918" w:rsidRPr="005B7BAA">
        <w:rPr>
          <w:rFonts w:asciiTheme="majorHAnsi" w:hAnsiTheme="majorHAnsi" w:cstheme="majorHAnsi"/>
        </w:rPr>
        <w:tab/>
      </w:r>
      <w:r w:rsidR="009D2C36" w:rsidRPr="005B7BAA">
        <w:rPr>
          <w:rFonts w:asciiTheme="majorHAnsi" w:hAnsiTheme="majorHAnsi" w:cstheme="majorHAnsi"/>
        </w:rPr>
        <w:t xml:space="preserve">    </w:t>
      </w:r>
      <w:r w:rsidR="003A118B">
        <w:rPr>
          <w:rFonts w:asciiTheme="majorHAnsi" w:hAnsiTheme="majorHAnsi" w:cstheme="majorHAnsi"/>
        </w:rPr>
        <w:tab/>
      </w:r>
      <w:r w:rsidR="009D2C36" w:rsidRPr="005B7BAA">
        <w:rPr>
          <w:rFonts w:asciiTheme="majorHAnsi" w:hAnsiTheme="majorHAnsi" w:cstheme="majorHAnsi"/>
        </w:rPr>
        <w:t xml:space="preserve"> </w:t>
      </w:r>
      <w:r w:rsidR="00FC6B61">
        <w:rPr>
          <w:rFonts w:asciiTheme="majorHAnsi" w:hAnsiTheme="majorHAnsi" w:cstheme="majorHAnsi"/>
          <w:b/>
          <w:bCs/>
        </w:rPr>
        <w:t>Jul</w:t>
      </w:r>
      <w:r w:rsidRPr="005B7BAA">
        <w:rPr>
          <w:rFonts w:asciiTheme="majorHAnsi" w:hAnsiTheme="majorHAnsi" w:cstheme="majorHAnsi"/>
          <w:b/>
          <w:bCs/>
        </w:rPr>
        <w:t xml:space="preserve"> </w:t>
      </w:r>
      <w:r w:rsidR="00EB1C13">
        <w:rPr>
          <w:rFonts w:asciiTheme="majorHAnsi" w:hAnsiTheme="majorHAnsi" w:cstheme="majorHAnsi"/>
          <w:b/>
          <w:bCs/>
        </w:rPr>
        <w:t>2023</w:t>
      </w:r>
      <w:r w:rsidRPr="005B7BAA">
        <w:rPr>
          <w:rFonts w:asciiTheme="majorHAnsi" w:hAnsiTheme="majorHAnsi" w:cstheme="majorHAnsi"/>
          <w:b/>
          <w:bCs/>
        </w:rPr>
        <w:t xml:space="preserve"> </w:t>
      </w:r>
      <w:r w:rsidRPr="005B7BAA">
        <w:rPr>
          <w:rFonts w:asciiTheme="majorHAnsi" w:eastAsia="DejaVu Sans" w:hAnsiTheme="majorHAnsi" w:cstheme="majorHAnsi"/>
          <w:b/>
          <w:bCs/>
          <w:kern w:val="1"/>
          <w:lang w:val="en-US" w:eastAsia="ar-SA"/>
        </w:rPr>
        <w:t xml:space="preserve">– </w:t>
      </w:r>
      <w:r w:rsidR="00667918" w:rsidRPr="005B7BAA">
        <w:rPr>
          <w:rFonts w:asciiTheme="majorHAnsi" w:eastAsia="DejaVu Sans" w:hAnsiTheme="majorHAnsi" w:cstheme="majorHAnsi"/>
          <w:b/>
          <w:bCs/>
          <w:kern w:val="1"/>
          <w:lang w:val="en-US" w:eastAsia="ar-SA"/>
        </w:rPr>
        <w:t>Present</w:t>
      </w:r>
    </w:p>
    <w:p w14:paraId="46A9D861" w14:textId="5AEF4E50" w:rsidR="00164DED" w:rsidRPr="005B7BAA" w:rsidRDefault="005716E8"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w:t>
      </w:r>
      <w:r w:rsidR="008216A5" w:rsidRPr="005B7BAA">
        <w:rPr>
          <w:rFonts w:asciiTheme="majorHAnsi" w:eastAsia="DejaVu Sans" w:hAnsiTheme="majorHAnsi" w:cstheme="majorHAnsi"/>
          <w:b/>
          <w:kern w:val="1"/>
          <w:lang w:val="en-US" w:eastAsia="ar-SA"/>
        </w:rPr>
        <w:t>Data Engineer</w:t>
      </w:r>
      <w:r w:rsidR="002F3CD8" w:rsidRPr="005B7BAA">
        <w:rPr>
          <w:rFonts w:asciiTheme="majorHAnsi" w:eastAsia="DejaVu Sans" w:hAnsiTheme="majorHAnsi" w:cstheme="majorHAnsi"/>
          <w:b/>
          <w:kern w:val="1"/>
          <w:lang w:val="en-US" w:eastAsia="ar-SA"/>
        </w:rPr>
        <w:t xml:space="preserve"> </w:t>
      </w:r>
    </w:p>
    <w:p w14:paraId="7CDED860" w14:textId="547ED045" w:rsidR="005716E8" w:rsidRPr="005B7BAA" w:rsidRDefault="005716E8"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Responsibilities: </w:t>
      </w:r>
    </w:p>
    <w:p w14:paraId="44192A84" w14:textId="635A1539" w:rsidR="0058559D" w:rsidRPr="005B7BAA" w:rsidRDefault="0047061E"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Pr>
          <w:rFonts w:asciiTheme="majorHAnsi" w:eastAsia="Times New Roman" w:hAnsiTheme="majorHAnsi" w:cstheme="majorHAnsi"/>
          <w:lang w:eastAsia="en-IN"/>
        </w:rPr>
        <w:t>Participated in</w:t>
      </w:r>
      <w:r w:rsidR="0058559D" w:rsidRPr="005B7BAA">
        <w:rPr>
          <w:rFonts w:asciiTheme="majorHAnsi" w:eastAsia="Times New Roman" w:hAnsiTheme="majorHAnsi" w:cstheme="majorHAnsi"/>
          <w:lang w:eastAsia="en-IN"/>
        </w:rPr>
        <w:t xml:space="preserve"> the strategic design and implementation of comprehensive </w:t>
      </w:r>
      <w:r w:rsidR="0058559D" w:rsidRPr="005B7BAA">
        <w:rPr>
          <w:rFonts w:asciiTheme="majorHAnsi" w:eastAsia="Times New Roman" w:hAnsiTheme="majorHAnsi" w:cstheme="majorHAnsi"/>
          <w:b/>
          <w:bCs/>
          <w:lang w:eastAsia="en-IN"/>
        </w:rPr>
        <w:t>end-to-end data pipelines, integrating diverse data extraction methods, including robust API integrations</w:t>
      </w:r>
      <w:r w:rsidR="0058559D" w:rsidRPr="005B7BAA">
        <w:rPr>
          <w:rFonts w:asciiTheme="majorHAnsi" w:eastAsia="Times New Roman" w:hAnsiTheme="majorHAnsi" w:cstheme="majorHAnsi"/>
          <w:lang w:eastAsia="en-IN"/>
        </w:rPr>
        <w:t xml:space="preserve">, sophisticated </w:t>
      </w:r>
      <w:r w:rsidR="0058559D" w:rsidRPr="005B7BAA">
        <w:rPr>
          <w:rFonts w:asciiTheme="majorHAnsi" w:eastAsia="Times New Roman" w:hAnsiTheme="majorHAnsi" w:cstheme="majorHAnsi"/>
          <w:b/>
          <w:bCs/>
          <w:lang w:eastAsia="en-IN"/>
        </w:rPr>
        <w:t>web scraping techniques</w:t>
      </w:r>
      <w:r w:rsidR="0058559D" w:rsidRPr="005B7BAA">
        <w:rPr>
          <w:rFonts w:asciiTheme="majorHAnsi" w:eastAsia="Times New Roman" w:hAnsiTheme="majorHAnsi" w:cstheme="majorHAnsi"/>
          <w:lang w:eastAsia="en-IN"/>
        </w:rPr>
        <w:t xml:space="preserve">, and database connectivity through technologies such as </w:t>
      </w:r>
      <w:proofErr w:type="spellStart"/>
      <w:r w:rsidR="0058559D" w:rsidRPr="005B7BAA">
        <w:rPr>
          <w:rFonts w:asciiTheme="majorHAnsi" w:eastAsia="Times New Roman" w:hAnsiTheme="majorHAnsi" w:cstheme="majorHAnsi"/>
          <w:b/>
          <w:bCs/>
          <w:lang w:eastAsia="en-IN"/>
        </w:rPr>
        <w:t>PyODBC</w:t>
      </w:r>
      <w:proofErr w:type="spellEnd"/>
      <w:r w:rsidR="0058559D" w:rsidRPr="005B7BAA">
        <w:rPr>
          <w:rFonts w:asciiTheme="majorHAnsi" w:eastAsia="Times New Roman" w:hAnsiTheme="majorHAnsi" w:cstheme="majorHAnsi"/>
          <w:b/>
          <w:bCs/>
          <w:lang w:eastAsia="en-IN"/>
        </w:rPr>
        <w:t>, Python, and T-SQL</w:t>
      </w:r>
      <w:r w:rsidR="0058559D" w:rsidRPr="005B7BAA">
        <w:rPr>
          <w:rFonts w:asciiTheme="majorHAnsi" w:eastAsia="Times New Roman" w:hAnsiTheme="majorHAnsi" w:cstheme="majorHAnsi"/>
          <w:lang w:eastAsia="en-IN"/>
        </w:rPr>
        <w:t xml:space="preserve">, ensuring seamless, reliable, and </w:t>
      </w:r>
      <w:r w:rsidR="0058559D" w:rsidRPr="005B7BAA">
        <w:rPr>
          <w:rFonts w:asciiTheme="majorHAnsi" w:eastAsia="Times New Roman" w:hAnsiTheme="majorHAnsi" w:cstheme="majorHAnsi"/>
          <w:b/>
          <w:bCs/>
          <w:lang w:eastAsia="en-IN"/>
        </w:rPr>
        <w:t>timely data processing</w:t>
      </w:r>
      <w:r w:rsidR="0058559D" w:rsidRPr="005B7BAA">
        <w:rPr>
          <w:rFonts w:asciiTheme="majorHAnsi" w:eastAsia="Times New Roman" w:hAnsiTheme="majorHAnsi" w:cstheme="majorHAnsi"/>
          <w:lang w:eastAsia="en-IN"/>
        </w:rPr>
        <w:t>.</w:t>
      </w:r>
    </w:p>
    <w:p w14:paraId="238807E4" w14:textId="05F16012" w:rsidR="00AA2E93" w:rsidRPr="00AA2E93" w:rsidRDefault="007F2D05" w:rsidP="00AA2E9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7F2D05">
        <w:rPr>
          <w:rFonts w:asciiTheme="majorHAnsi" w:eastAsia="Times New Roman" w:hAnsiTheme="majorHAnsi" w:cstheme="majorHAnsi"/>
          <w:lang w:eastAsia="en-IN"/>
        </w:rPr>
        <w:t>Developed and optimized Snowflake data pipelines and built low-code solutions using Power Apps and Power Automate to streamline data integration, automated approvals, and reporting workflows for business operations</w:t>
      </w:r>
      <w:r w:rsidR="00AA2E93" w:rsidRPr="00AA2E93">
        <w:rPr>
          <w:rFonts w:asciiTheme="majorHAnsi" w:eastAsia="Times New Roman" w:hAnsiTheme="majorHAnsi" w:cstheme="majorHAnsi"/>
          <w:lang w:eastAsia="en-IN"/>
        </w:rPr>
        <w:t>.</w:t>
      </w:r>
    </w:p>
    <w:p w14:paraId="34A37A77" w14:textId="5D0A6168" w:rsidR="00AA2E93" w:rsidRPr="00AA2E93" w:rsidRDefault="00AA2E93" w:rsidP="00AA2E9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AA2E93">
        <w:rPr>
          <w:rFonts w:asciiTheme="majorHAnsi" w:eastAsia="Times New Roman" w:hAnsiTheme="majorHAnsi" w:cstheme="majorHAnsi"/>
          <w:b/>
          <w:bCs/>
          <w:lang w:eastAsia="en-IN"/>
        </w:rPr>
        <w:t>Orchestrated ETL workflows</w:t>
      </w:r>
      <w:r w:rsidRPr="00AA2E93">
        <w:rPr>
          <w:rFonts w:asciiTheme="majorHAnsi" w:eastAsia="Times New Roman" w:hAnsiTheme="majorHAnsi" w:cstheme="majorHAnsi"/>
          <w:lang w:eastAsia="en-IN"/>
        </w:rPr>
        <w:t xml:space="preserve"> using </w:t>
      </w:r>
      <w:proofErr w:type="spellStart"/>
      <w:r w:rsidRPr="00AA2E93">
        <w:rPr>
          <w:rFonts w:asciiTheme="majorHAnsi" w:eastAsia="Times New Roman" w:hAnsiTheme="majorHAnsi" w:cstheme="majorHAnsi"/>
          <w:b/>
          <w:bCs/>
          <w:lang w:eastAsia="en-IN"/>
        </w:rPr>
        <w:t>Matillion</w:t>
      </w:r>
      <w:proofErr w:type="spellEnd"/>
      <w:r w:rsidRPr="00AA2E93">
        <w:rPr>
          <w:rFonts w:asciiTheme="majorHAnsi" w:eastAsia="Times New Roman" w:hAnsiTheme="majorHAnsi" w:cstheme="majorHAnsi"/>
          <w:lang w:eastAsia="en-IN"/>
        </w:rPr>
        <w:t>, streamlining data ingestion, transformation, and load processes across cloud environments while ensuring consistency and reusability of pipeline components.</w:t>
      </w:r>
    </w:p>
    <w:p w14:paraId="293EBCEE" w14:textId="66E2B194" w:rsidR="00114A30" w:rsidRDefault="00114A30"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114A30">
        <w:rPr>
          <w:rFonts w:asciiTheme="majorHAnsi" w:eastAsia="Times New Roman" w:hAnsiTheme="majorHAnsi" w:cstheme="majorHAnsi"/>
          <w:lang w:eastAsia="en-IN"/>
        </w:rPr>
        <w:t>Enabled data-driven insights by supporting the development and maintenance of Tableau dashboards, integrating curated Snowflake datasets for real-time healthcare analytics and operational reporting</w:t>
      </w:r>
      <w:r>
        <w:rPr>
          <w:rFonts w:asciiTheme="majorHAnsi" w:eastAsia="Times New Roman" w:hAnsiTheme="majorHAnsi" w:cstheme="majorHAnsi"/>
          <w:lang w:eastAsia="en-IN"/>
        </w:rPr>
        <w:t>.</w:t>
      </w:r>
    </w:p>
    <w:p w14:paraId="1480E6A4" w14:textId="5AAFE706" w:rsidR="0058559D"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Architected</w:t>
      </w:r>
      <w:r w:rsidRPr="005B7BAA">
        <w:rPr>
          <w:rFonts w:asciiTheme="majorHAnsi" w:eastAsia="Times New Roman" w:hAnsiTheme="majorHAnsi" w:cstheme="majorHAnsi"/>
          <w:lang w:eastAsia="en-IN"/>
        </w:rPr>
        <w:t xml:space="preserve"> and continuously </w:t>
      </w:r>
      <w:r w:rsidRPr="005B7BAA">
        <w:rPr>
          <w:rFonts w:asciiTheme="majorHAnsi" w:eastAsia="Times New Roman" w:hAnsiTheme="majorHAnsi" w:cstheme="majorHAnsi"/>
          <w:b/>
          <w:bCs/>
          <w:lang w:eastAsia="en-IN"/>
        </w:rPr>
        <w:t>optimized high-performance, scalable data workflows</w:t>
      </w:r>
      <w:r w:rsidRPr="005B7BAA">
        <w:rPr>
          <w:rFonts w:asciiTheme="majorHAnsi" w:eastAsia="Times New Roman" w:hAnsiTheme="majorHAnsi" w:cstheme="majorHAnsi"/>
          <w:lang w:eastAsia="en-IN"/>
        </w:rPr>
        <w:t xml:space="preserve">, carefully designed to meet </w:t>
      </w:r>
      <w:r w:rsidRPr="005B7BAA">
        <w:rPr>
          <w:rFonts w:asciiTheme="majorHAnsi" w:eastAsia="Times New Roman" w:hAnsiTheme="majorHAnsi" w:cstheme="majorHAnsi"/>
          <w:b/>
          <w:bCs/>
          <w:lang w:eastAsia="en-IN"/>
        </w:rPr>
        <w:t>dynamic business intelligence</w:t>
      </w:r>
      <w:r w:rsidRPr="005B7BAA">
        <w:rPr>
          <w:rFonts w:asciiTheme="majorHAnsi" w:eastAsia="Times New Roman" w:hAnsiTheme="majorHAnsi" w:cstheme="majorHAnsi"/>
          <w:lang w:eastAsia="en-IN"/>
        </w:rPr>
        <w:t xml:space="preserve"> and analytics requirements, significantly </w:t>
      </w:r>
      <w:r w:rsidRPr="005B7BAA">
        <w:rPr>
          <w:rFonts w:asciiTheme="majorHAnsi" w:eastAsia="Times New Roman" w:hAnsiTheme="majorHAnsi" w:cstheme="majorHAnsi"/>
          <w:b/>
          <w:bCs/>
          <w:lang w:eastAsia="en-IN"/>
        </w:rPr>
        <w:t>enhancing data-driven decision-making</w:t>
      </w:r>
      <w:r w:rsidRPr="005B7BAA">
        <w:rPr>
          <w:rFonts w:asciiTheme="majorHAnsi" w:eastAsia="Times New Roman" w:hAnsiTheme="majorHAnsi" w:cstheme="majorHAnsi"/>
          <w:lang w:eastAsia="en-IN"/>
        </w:rPr>
        <w:t xml:space="preserve"> capabilities across the organization.</w:t>
      </w:r>
    </w:p>
    <w:p w14:paraId="39A3D061" w14:textId="1826C9CD" w:rsidR="00F2542B" w:rsidRDefault="007D5F0A"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7D5F0A">
        <w:rPr>
          <w:rFonts w:asciiTheme="majorHAnsi" w:eastAsia="Times New Roman" w:hAnsiTheme="majorHAnsi" w:cstheme="majorHAnsi"/>
          <w:lang w:eastAsia="en-IN"/>
        </w:rPr>
        <w:t xml:space="preserve">Designed metadata-driven ETL workflows using </w:t>
      </w:r>
      <w:proofErr w:type="spellStart"/>
      <w:r w:rsidRPr="007D5F0A">
        <w:rPr>
          <w:rFonts w:asciiTheme="majorHAnsi" w:eastAsia="Times New Roman" w:hAnsiTheme="majorHAnsi" w:cstheme="majorHAnsi"/>
          <w:b/>
          <w:bCs/>
          <w:lang w:eastAsia="en-IN"/>
        </w:rPr>
        <w:t>Wherescape</w:t>
      </w:r>
      <w:proofErr w:type="spellEnd"/>
      <w:r w:rsidRPr="007D5F0A">
        <w:rPr>
          <w:rFonts w:asciiTheme="majorHAnsi" w:eastAsia="Times New Roman" w:hAnsiTheme="majorHAnsi" w:cstheme="majorHAnsi"/>
          <w:b/>
          <w:bCs/>
          <w:lang w:eastAsia="en-IN"/>
        </w:rPr>
        <w:t xml:space="preserve"> Red</w:t>
      </w:r>
      <w:r w:rsidRPr="007D5F0A">
        <w:rPr>
          <w:rFonts w:asciiTheme="majorHAnsi" w:eastAsia="Times New Roman" w:hAnsiTheme="majorHAnsi" w:cstheme="majorHAnsi"/>
          <w:lang w:eastAsia="en-IN"/>
        </w:rPr>
        <w:t>, standardizing healthcare data transformation and improving governance, auditability, and delivery speed of payer data pipelines into Snowflake</w:t>
      </w:r>
      <w:r w:rsidR="00F2542B" w:rsidRPr="00F2542B">
        <w:rPr>
          <w:rFonts w:asciiTheme="majorHAnsi" w:eastAsia="Times New Roman" w:hAnsiTheme="majorHAnsi" w:cstheme="majorHAnsi"/>
          <w:lang w:eastAsia="en-IN"/>
        </w:rPr>
        <w:t>.</w:t>
      </w:r>
    </w:p>
    <w:p w14:paraId="44E22D47" w14:textId="2A42F289" w:rsidR="00F2542B" w:rsidRPr="005B7BAA" w:rsidRDefault="00F2542B"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Recommended and implemented </w:t>
      </w:r>
      <w:r w:rsidRPr="00F2542B">
        <w:rPr>
          <w:rFonts w:asciiTheme="majorHAnsi" w:eastAsia="Times New Roman" w:hAnsiTheme="majorHAnsi" w:cstheme="majorHAnsi"/>
          <w:b/>
          <w:bCs/>
          <w:lang w:eastAsia="en-IN"/>
        </w:rPr>
        <w:t>data cleansing strategies</w:t>
      </w:r>
      <w:r w:rsidRPr="00F2542B">
        <w:rPr>
          <w:rFonts w:asciiTheme="majorHAnsi" w:eastAsia="Times New Roman" w:hAnsiTheme="majorHAnsi" w:cstheme="majorHAnsi"/>
          <w:lang w:eastAsia="en-IN"/>
        </w:rPr>
        <w:t xml:space="preserve"> to resolve data inconsistencies in migrated EDI X12 datasets (837/835/270), improving reliability of payer-provider reporting systems.</w:t>
      </w:r>
    </w:p>
    <w:p w14:paraId="301CEF81"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Actively collaborated with cross-functional teams</w:t>
      </w:r>
      <w:r w:rsidRPr="005B7BAA">
        <w:rPr>
          <w:rFonts w:asciiTheme="majorHAnsi" w:eastAsia="Times New Roman" w:hAnsiTheme="majorHAnsi" w:cstheme="majorHAnsi"/>
          <w:lang w:eastAsia="en-IN"/>
        </w:rPr>
        <w:t xml:space="preserve">, including data scientists, software engineers, business analysts, and business intelligence professionals, </w:t>
      </w:r>
      <w:r w:rsidRPr="005B7BAA">
        <w:rPr>
          <w:rFonts w:asciiTheme="majorHAnsi" w:eastAsia="Times New Roman" w:hAnsiTheme="majorHAnsi" w:cstheme="majorHAnsi"/>
          <w:b/>
          <w:bCs/>
          <w:lang w:eastAsia="en-IN"/>
        </w:rPr>
        <w:t>facilitating agile data-driven solutions</w:t>
      </w:r>
      <w:r w:rsidRPr="005B7BAA">
        <w:rPr>
          <w:rFonts w:asciiTheme="majorHAnsi" w:eastAsia="Times New Roman" w:hAnsiTheme="majorHAnsi" w:cstheme="majorHAnsi"/>
          <w:lang w:eastAsia="en-IN"/>
        </w:rPr>
        <w:t xml:space="preserve"> aligned directly with </w:t>
      </w:r>
      <w:r w:rsidRPr="005B7BAA">
        <w:rPr>
          <w:rFonts w:asciiTheme="majorHAnsi" w:eastAsia="Times New Roman" w:hAnsiTheme="majorHAnsi" w:cstheme="majorHAnsi"/>
          <w:b/>
          <w:bCs/>
          <w:lang w:eastAsia="en-IN"/>
        </w:rPr>
        <w:t>strategic business objectives</w:t>
      </w:r>
      <w:r w:rsidRPr="005B7BAA">
        <w:rPr>
          <w:rFonts w:asciiTheme="majorHAnsi" w:eastAsia="Times New Roman" w:hAnsiTheme="majorHAnsi" w:cstheme="majorHAnsi"/>
          <w:lang w:eastAsia="en-IN"/>
        </w:rPr>
        <w:t xml:space="preserve">, ensuring clarity in data outcomes and </w:t>
      </w:r>
      <w:r w:rsidRPr="005B7BAA">
        <w:rPr>
          <w:rFonts w:asciiTheme="majorHAnsi" w:eastAsia="Times New Roman" w:hAnsiTheme="majorHAnsi" w:cstheme="majorHAnsi"/>
          <w:b/>
          <w:bCs/>
          <w:lang w:eastAsia="en-IN"/>
        </w:rPr>
        <w:t>maximizing business impact</w:t>
      </w:r>
      <w:r w:rsidRPr="005B7BAA">
        <w:rPr>
          <w:rFonts w:asciiTheme="majorHAnsi" w:eastAsia="Times New Roman" w:hAnsiTheme="majorHAnsi" w:cstheme="majorHAnsi"/>
          <w:lang w:eastAsia="en-IN"/>
        </w:rPr>
        <w:t>.</w:t>
      </w:r>
    </w:p>
    <w:p w14:paraId="611CFE1B"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Translated complex business requirements</w:t>
      </w:r>
      <w:r w:rsidRPr="005B7BAA">
        <w:rPr>
          <w:rFonts w:asciiTheme="majorHAnsi" w:eastAsia="Times New Roman" w:hAnsiTheme="majorHAnsi" w:cstheme="majorHAnsi"/>
          <w:lang w:eastAsia="en-IN"/>
        </w:rPr>
        <w:t xml:space="preserve"> into actionable, scalable technical solutions, effectively bridging the </w:t>
      </w:r>
      <w:r w:rsidRPr="005B7BAA">
        <w:rPr>
          <w:rFonts w:asciiTheme="majorHAnsi" w:eastAsia="Times New Roman" w:hAnsiTheme="majorHAnsi" w:cstheme="majorHAnsi"/>
          <w:b/>
          <w:bCs/>
          <w:lang w:eastAsia="en-IN"/>
        </w:rPr>
        <w:t>communication gap between technical and business teams</w:t>
      </w:r>
      <w:r w:rsidRPr="005B7BAA">
        <w:rPr>
          <w:rFonts w:asciiTheme="majorHAnsi" w:eastAsia="Times New Roman" w:hAnsiTheme="majorHAnsi" w:cstheme="majorHAnsi"/>
          <w:lang w:eastAsia="en-IN"/>
        </w:rPr>
        <w:t xml:space="preserve">, resulting in smoother project execution, increased alignment, and </w:t>
      </w:r>
      <w:r w:rsidRPr="005B7BAA">
        <w:rPr>
          <w:rFonts w:asciiTheme="majorHAnsi" w:eastAsia="Times New Roman" w:hAnsiTheme="majorHAnsi" w:cstheme="majorHAnsi"/>
          <w:b/>
          <w:bCs/>
          <w:lang w:eastAsia="en-IN"/>
        </w:rPr>
        <w:t>faster project delivery cycles</w:t>
      </w:r>
      <w:r w:rsidRPr="005B7BAA">
        <w:rPr>
          <w:rFonts w:asciiTheme="majorHAnsi" w:eastAsia="Times New Roman" w:hAnsiTheme="majorHAnsi" w:cstheme="majorHAnsi"/>
          <w:lang w:eastAsia="en-IN"/>
        </w:rPr>
        <w:t>.</w:t>
      </w:r>
    </w:p>
    <w:p w14:paraId="304D2E45"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Designed and implemented robust data models and schemas</w:t>
      </w:r>
      <w:r w:rsidRPr="005B7BAA">
        <w:rPr>
          <w:rFonts w:asciiTheme="majorHAnsi" w:eastAsia="Times New Roman" w:hAnsiTheme="majorHAnsi" w:cstheme="majorHAnsi"/>
          <w:lang w:eastAsia="en-IN"/>
        </w:rPr>
        <w:t xml:space="preserve">, adhering strictly to best practices in relational (3NF normalization) and dimensional (Kimball methodologies) </w:t>
      </w:r>
      <w:proofErr w:type="spellStart"/>
      <w:r w:rsidRPr="005B7BAA">
        <w:rPr>
          <w:rFonts w:asciiTheme="majorHAnsi" w:eastAsia="Times New Roman" w:hAnsiTheme="majorHAnsi" w:cstheme="majorHAnsi"/>
          <w:lang w:eastAsia="en-IN"/>
        </w:rPr>
        <w:t>modeling</w:t>
      </w:r>
      <w:proofErr w:type="spellEnd"/>
      <w:r w:rsidRPr="005B7BAA">
        <w:rPr>
          <w:rFonts w:asciiTheme="majorHAnsi" w:eastAsia="Times New Roman" w:hAnsiTheme="majorHAnsi" w:cstheme="majorHAnsi"/>
          <w:lang w:eastAsia="en-IN"/>
        </w:rPr>
        <w:t>, ensuring optimal database performance, usability, and maintainability, while enhancing query efficiency and scalability.</w:t>
      </w:r>
    </w:p>
    <w:p w14:paraId="1BF4EC74" w14:textId="7228C5BC" w:rsidR="0058559D" w:rsidRPr="005B7BAA" w:rsidRDefault="00F223DF"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F223DF">
        <w:rPr>
          <w:rFonts w:asciiTheme="majorHAnsi" w:eastAsia="Times New Roman" w:hAnsiTheme="majorHAnsi" w:cstheme="majorHAnsi"/>
          <w:lang w:eastAsia="en-IN"/>
        </w:rPr>
        <w:t xml:space="preserve">Worked on </w:t>
      </w:r>
      <w:r w:rsidRPr="00F223DF">
        <w:rPr>
          <w:rFonts w:asciiTheme="majorHAnsi" w:eastAsia="Times New Roman" w:hAnsiTheme="majorHAnsi" w:cstheme="majorHAnsi"/>
          <w:b/>
          <w:bCs/>
          <w:lang w:eastAsia="en-IN"/>
        </w:rPr>
        <w:t>healthcare-specific EDI data</w:t>
      </w:r>
      <w:r w:rsidRPr="00F223DF">
        <w:rPr>
          <w:rFonts w:asciiTheme="majorHAnsi" w:eastAsia="Times New Roman" w:hAnsiTheme="majorHAnsi" w:cstheme="majorHAnsi"/>
          <w:lang w:eastAsia="en-IN"/>
        </w:rPr>
        <w:t xml:space="preserve"> processing pipelines </w:t>
      </w:r>
      <w:r w:rsidRPr="00F223DF">
        <w:rPr>
          <w:rFonts w:asciiTheme="majorHAnsi" w:eastAsia="Times New Roman" w:hAnsiTheme="majorHAnsi" w:cstheme="majorHAnsi"/>
          <w:b/>
          <w:bCs/>
          <w:lang w:eastAsia="en-IN"/>
        </w:rPr>
        <w:t>(X12 formats like 837, 835, 270/271</w:t>
      </w:r>
      <w:r w:rsidRPr="00F223DF">
        <w:rPr>
          <w:rFonts w:asciiTheme="majorHAnsi" w:eastAsia="Times New Roman" w:hAnsiTheme="majorHAnsi" w:cstheme="majorHAnsi"/>
          <w:lang w:eastAsia="en-IN"/>
        </w:rPr>
        <w:t xml:space="preserve">) and payer-provider integrations, implementing </w:t>
      </w:r>
      <w:r w:rsidRPr="00F223DF">
        <w:rPr>
          <w:rFonts w:asciiTheme="majorHAnsi" w:eastAsia="Times New Roman" w:hAnsiTheme="majorHAnsi" w:cstheme="majorHAnsi"/>
          <w:b/>
          <w:bCs/>
          <w:lang w:eastAsia="en-IN"/>
        </w:rPr>
        <w:t>Lambda and Step Functions</w:t>
      </w:r>
      <w:r w:rsidRPr="00F223DF">
        <w:rPr>
          <w:rFonts w:asciiTheme="majorHAnsi" w:eastAsia="Times New Roman" w:hAnsiTheme="majorHAnsi" w:cstheme="majorHAnsi"/>
          <w:lang w:eastAsia="en-IN"/>
        </w:rPr>
        <w:t xml:space="preserve"> for scalable pre-/post-processing and </w:t>
      </w:r>
      <w:r w:rsidRPr="00F223DF">
        <w:rPr>
          <w:rFonts w:asciiTheme="majorHAnsi" w:eastAsia="Times New Roman" w:hAnsiTheme="majorHAnsi" w:cstheme="majorHAnsi"/>
          <w:b/>
          <w:bCs/>
          <w:lang w:eastAsia="en-IN"/>
        </w:rPr>
        <w:t>compliance validation</w:t>
      </w:r>
      <w:r w:rsidR="0058559D" w:rsidRPr="005B7BAA">
        <w:rPr>
          <w:rFonts w:asciiTheme="majorHAnsi" w:eastAsia="Times New Roman" w:hAnsiTheme="majorHAnsi" w:cstheme="majorHAnsi"/>
          <w:lang w:eastAsia="en-IN"/>
        </w:rPr>
        <w:t>.</w:t>
      </w:r>
    </w:p>
    <w:p w14:paraId="1E1FDA63" w14:textId="5DD5CB15" w:rsidR="0058559D" w:rsidRPr="005B7BAA" w:rsidRDefault="000E72E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0E72ED">
        <w:rPr>
          <w:rFonts w:asciiTheme="majorHAnsi" w:eastAsia="Times New Roman" w:hAnsiTheme="majorHAnsi" w:cstheme="majorHAnsi"/>
          <w:lang w:eastAsia="en-IN"/>
        </w:rPr>
        <w:t>Tuned Databricks Runtime configurations for cost-performance optimization in HIPAA-compliant batch pipelines, adjusting cluster policies and workload profiles to reduce compute costs while ensuring SLA adherence</w:t>
      </w:r>
      <w:r w:rsidR="0058559D" w:rsidRPr="005B7BAA">
        <w:rPr>
          <w:rFonts w:asciiTheme="majorHAnsi" w:eastAsia="Times New Roman" w:hAnsiTheme="majorHAnsi" w:cstheme="majorHAnsi"/>
          <w:lang w:eastAsia="en-IN"/>
        </w:rPr>
        <w:t>.</w:t>
      </w:r>
    </w:p>
    <w:p w14:paraId="4709BCF0"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Effectively managed, monitored, and optimized complex data pipelines by </w:t>
      </w:r>
      <w:r w:rsidRPr="005B7BAA">
        <w:rPr>
          <w:rFonts w:asciiTheme="majorHAnsi" w:eastAsia="Times New Roman" w:hAnsiTheme="majorHAnsi" w:cstheme="majorHAnsi"/>
          <w:b/>
          <w:bCs/>
          <w:lang w:eastAsia="en-IN"/>
        </w:rPr>
        <w:t>employing leading data orchestration tools such as Apache Airflow, Prefect, DBT, and SSIS</w:t>
      </w:r>
      <w:r w:rsidRPr="005B7BAA">
        <w:rPr>
          <w:rFonts w:asciiTheme="majorHAnsi" w:eastAsia="Times New Roman" w:hAnsiTheme="majorHAnsi" w:cstheme="majorHAnsi"/>
          <w:lang w:eastAsia="en-IN"/>
        </w:rPr>
        <w:t xml:space="preserve">, significantly enhancing ETL/ELT operational efficiencies and </w:t>
      </w:r>
      <w:r w:rsidRPr="005B7BAA">
        <w:rPr>
          <w:rFonts w:asciiTheme="majorHAnsi" w:eastAsia="Times New Roman" w:hAnsiTheme="majorHAnsi" w:cstheme="majorHAnsi"/>
          <w:b/>
          <w:bCs/>
          <w:lang w:eastAsia="en-IN"/>
        </w:rPr>
        <w:t>enabling reliable automation, job scheduling, and rapid troubleshooting</w:t>
      </w:r>
      <w:r w:rsidRPr="005B7BAA">
        <w:rPr>
          <w:rFonts w:asciiTheme="majorHAnsi" w:eastAsia="Times New Roman" w:hAnsiTheme="majorHAnsi" w:cstheme="majorHAnsi"/>
          <w:lang w:eastAsia="en-IN"/>
        </w:rPr>
        <w:t>.</w:t>
      </w:r>
    </w:p>
    <w:p w14:paraId="5BA22D22" w14:textId="0A9FFB74" w:rsidR="0058559D" w:rsidRPr="005B7BAA" w:rsidRDefault="00114A30"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114A30">
        <w:rPr>
          <w:rFonts w:asciiTheme="majorHAnsi" w:eastAsia="Times New Roman" w:hAnsiTheme="majorHAnsi" w:cstheme="majorHAnsi"/>
          <w:lang w:eastAsia="en-IN"/>
        </w:rPr>
        <w:lastRenderedPageBreak/>
        <w:t>Implemented SLA-driven monitoring and ServiceNow-based incident management frameworks, ensuring proactive identification and rapid resolution of data pipeline failures and compliance breaches</w:t>
      </w:r>
      <w:r w:rsidR="0058559D" w:rsidRPr="005B7BAA">
        <w:rPr>
          <w:rFonts w:asciiTheme="majorHAnsi" w:eastAsia="Times New Roman" w:hAnsiTheme="majorHAnsi" w:cstheme="majorHAnsi"/>
          <w:lang w:eastAsia="en-IN"/>
        </w:rPr>
        <w:t>.</w:t>
      </w:r>
    </w:p>
    <w:p w14:paraId="77AA6B68"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Spearheaded continuous improvement initiatives within the data engineering department, routinely evaluating, adopting, and promoting </w:t>
      </w:r>
      <w:r w:rsidRPr="00FE5732">
        <w:rPr>
          <w:rFonts w:asciiTheme="majorHAnsi" w:eastAsia="Times New Roman" w:hAnsiTheme="majorHAnsi" w:cstheme="majorHAnsi"/>
          <w:b/>
          <w:bCs/>
          <w:lang w:eastAsia="en-IN"/>
        </w:rPr>
        <w:t>industry-leading practices</w:t>
      </w:r>
      <w:r w:rsidRPr="005B7BAA">
        <w:rPr>
          <w:rFonts w:asciiTheme="majorHAnsi" w:eastAsia="Times New Roman" w:hAnsiTheme="majorHAnsi" w:cstheme="majorHAnsi"/>
          <w:lang w:eastAsia="en-IN"/>
        </w:rPr>
        <w:t xml:space="preserve"> and technologies to continually enhance </w:t>
      </w:r>
      <w:r w:rsidRPr="00FE5732">
        <w:rPr>
          <w:rFonts w:asciiTheme="majorHAnsi" w:eastAsia="Times New Roman" w:hAnsiTheme="majorHAnsi" w:cstheme="majorHAnsi"/>
          <w:b/>
          <w:bCs/>
          <w:lang w:eastAsia="en-IN"/>
        </w:rPr>
        <w:t>pipeline robustness, data quality, team productivity</w:t>
      </w:r>
      <w:r w:rsidRPr="005B7BAA">
        <w:rPr>
          <w:rFonts w:asciiTheme="majorHAnsi" w:eastAsia="Times New Roman" w:hAnsiTheme="majorHAnsi" w:cstheme="majorHAnsi"/>
          <w:lang w:eastAsia="en-IN"/>
        </w:rPr>
        <w:t>, and overall operational excellence.</w:t>
      </w:r>
    </w:p>
    <w:p w14:paraId="5FE770DC"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Cultivated and championed a strong culture of </w:t>
      </w:r>
      <w:r w:rsidRPr="00FE5732">
        <w:rPr>
          <w:rFonts w:asciiTheme="majorHAnsi" w:eastAsia="Times New Roman" w:hAnsiTheme="majorHAnsi" w:cstheme="majorHAnsi"/>
          <w:b/>
          <w:bCs/>
          <w:lang w:eastAsia="en-IN"/>
        </w:rPr>
        <w:t>clean coding standards</w:t>
      </w:r>
      <w:r w:rsidRPr="005B7BAA">
        <w:rPr>
          <w:rFonts w:asciiTheme="majorHAnsi" w:eastAsia="Times New Roman" w:hAnsiTheme="majorHAnsi" w:cstheme="majorHAnsi"/>
          <w:lang w:eastAsia="en-IN"/>
        </w:rPr>
        <w:t xml:space="preserve">, rigorous </w:t>
      </w:r>
      <w:r w:rsidRPr="00FE5732">
        <w:rPr>
          <w:rFonts w:asciiTheme="majorHAnsi" w:eastAsia="Times New Roman" w:hAnsiTheme="majorHAnsi" w:cstheme="majorHAnsi"/>
          <w:b/>
          <w:bCs/>
          <w:lang w:eastAsia="en-IN"/>
        </w:rPr>
        <w:t>peer-review processes</w:t>
      </w:r>
      <w:r w:rsidRPr="005B7BAA">
        <w:rPr>
          <w:rFonts w:asciiTheme="majorHAnsi" w:eastAsia="Times New Roman" w:hAnsiTheme="majorHAnsi" w:cstheme="majorHAnsi"/>
          <w:lang w:eastAsia="en-IN"/>
        </w:rPr>
        <w:t xml:space="preserve">, adherence to best practices, and comprehensive documentation to promote maintainability, readability, and long-term scalability of </w:t>
      </w:r>
      <w:r w:rsidRPr="00FE5732">
        <w:rPr>
          <w:rFonts w:asciiTheme="majorHAnsi" w:eastAsia="Times New Roman" w:hAnsiTheme="majorHAnsi" w:cstheme="majorHAnsi"/>
          <w:b/>
          <w:bCs/>
          <w:lang w:eastAsia="en-IN"/>
        </w:rPr>
        <w:t>data engineering solutions</w:t>
      </w:r>
      <w:r w:rsidRPr="005B7BAA">
        <w:rPr>
          <w:rFonts w:asciiTheme="majorHAnsi" w:eastAsia="Times New Roman" w:hAnsiTheme="majorHAnsi" w:cstheme="majorHAnsi"/>
          <w:lang w:eastAsia="en-IN"/>
        </w:rPr>
        <w:t xml:space="preserve">, resulting in </w:t>
      </w:r>
      <w:r w:rsidRPr="00FE5732">
        <w:rPr>
          <w:rFonts w:asciiTheme="majorHAnsi" w:eastAsia="Times New Roman" w:hAnsiTheme="majorHAnsi" w:cstheme="majorHAnsi"/>
          <w:b/>
          <w:bCs/>
          <w:lang w:eastAsia="en-IN"/>
        </w:rPr>
        <w:t>decreased technical debt</w:t>
      </w:r>
      <w:r w:rsidRPr="005B7BAA">
        <w:rPr>
          <w:rFonts w:asciiTheme="majorHAnsi" w:eastAsia="Times New Roman" w:hAnsiTheme="majorHAnsi" w:cstheme="majorHAnsi"/>
          <w:lang w:eastAsia="en-IN"/>
        </w:rPr>
        <w:t xml:space="preserve"> and higher team efficiency.</w:t>
      </w:r>
    </w:p>
    <w:p w14:paraId="4CE1A055"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FE5732">
        <w:rPr>
          <w:rFonts w:asciiTheme="majorHAnsi" w:eastAsia="Times New Roman" w:hAnsiTheme="majorHAnsi" w:cstheme="majorHAnsi"/>
          <w:b/>
          <w:bCs/>
          <w:lang w:eastAsia="en-IN"/>
        </w:rPr>
        <w:t>Actively mentored junior</w:t>
      </w:r>
      <w:r w:rsidRPr="005B7BAA">
        <w:rPr>
          <w:rFonts w:asciiTheme="majorHAnsi" w:eastAsia="Times New Roman" w:hAnsiTheme="majorHAnsi" w:cstheme="majorHAnsi"/>
          <w:lang w:eastAsia="en-IN"/>
        </w:rPr>
        <w:t xml:space="preserve"> and </w:t>
      </w:r>
      <w:r w:rsidRPr="00FE5732">
        <w:rPr>
          <w:rFonts w:asciiTheme="majorHAnsi" w:eastAsia="Times New Roman" w:hAnsiTheme="majorHAnsi" w:cstheme="majorHAnsi"/>
          <w:b/>
          <w:bCs/>
          <w:lang w:eastAsia="en-IN"/>
        </w:rPr>
        <w:t>mid-level data engineers</w:t>
      </w:r>
      <w:r w:rsidRPr="005B7BAA">
        <w:rPr>
          <w:rFonts w:asciiTheme="majorHAnsi" w:eastAsia="Times New Roman" w:hAnsiTheme="majorHAnsi" w:cstheme="majorHAnsi"/>
          <w:lang w:eastAsia="en-IN"/>
        </w:rPr>
        <w:t xml:space="preserve">, providing guidance on best practices, career development, and </w:t>
      </w:r>
      <w:r w:rsidRPr="00EF5AD6">
        <w:rPr>
          <w:rFonts w:asciiTheme="majorHAnsi" w:eastAsia="Times New Roman" w:hAnsiTheme="majorHAnsi" w:cstheme="majorHAnsi"/>
          <w:b/>
          <w:bCs/>
          <w:lang w:eastAsia="en-IN"/>
        </w:rPr>
        <w:t>technical skill enhancement</w:t>
      </w:r>
      <w:r w:rsidRPr="005B7BAA">
        <w:rPr>
          <w:rFonts w:asciiTheme="majorHAnsi" w:eastAsia="Times New Roman" w:hAnsiTheme="majorHAnsi" w:cstheme="majorHAnsi"/>
          <w:lang w:eastAsia="en-IN"/>
        </w:rPr>
        <w:t xml:space="preserve">, thereby fostering an environment of learning, innovation, and </w:t>
      </w:r>
      <w:r w:rsidRPr="00EF5AD6">
        <w:rPr>
          <w:rFonts w:asciiTheme="majorHAnsi" w:eastAsia="Times New Roman" w:hAnsiTheme="majorHAnsi" w:cstheme="majorHAnsi"/>
          <w:b/>
          <w:bCs/>
          <w:lang w:eastAsia="en-IN"/>
        </w:rPr>
        <w:t>professional growth</w:t>
      </w:r>
      <w:r w:rsidRPr="005B7BAA">
        <w:rPr>
          <w:rFonts w:asciiTheme="majorHAnsi" w:eastAsia="Times New Roman" w:hAnsiTheme="majorHAnsi" w:cstheme="majorHAnsi"/>
          <w:lang w:eastAsia="en-IN"/>
        </w:rPr>
        <w:t xml:space="preserve"> across the engineering team.</w:t>
      </w:r>
    </w:p>
    <w:p w14:paraId="06D0B2C0" w14:textId="77777777" w:rsidR="0058559D" w:rsidRPr="005B7BAA" w:rsidRDefault="0058559D" w:rsidP="0058559D">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Developed detailed and thorough </w:t>
      </w:r>
      <w:r w:rsidRPr="00CD6F5A">
        <w:rPr>
          <w:rFonts w:asciiTheme="majorHAnsi" w:eastAsia="Times New Roman" w:hAnsiTheme="majorHAnsi" w:cstheme="majorHAnsi"/>
          <w:b/>
          <w:bCs/>
          <w:lang w:eastAsia="en-IN"/>
        </w:rPr>
        <w:t>documentation</w:t>
      </w:r>
      <w:r w:rsidRPr="005B7BAA">
        <w:rPr>
          <w:rFonts w:asciiTheme="majorHAnsi" w:eastAsia="Times New Roman" w:hAnsiTheme="majorHAnsi" w:cstheme="majorHAnsi"/>
          <w:lang w:eastAsia="en-IN"/>
        </w:rPr>
        <w:t xml:space="preserve">, including technical manuals, </w:t>
      </w:r>
      <w:r w:rsidRPr="00CD6F5A">
        <w:rPr>
          <w:rFonts w:asciiTheme="majorHAnsi" w:eastAsia="Times New Roman" w:hAnsiTheme="majorHAnsi" w:cstheme="majorHAnsi"/>
          <w:b/>
          <w:bCs/>
          <w:lang w:eastAsia="en-IN"/>
        </w:rPr>
        <w:t>data flow diagrams</w:t>
      </w:r>
      <w:r w:rsidRPr="005B7BAA">
        <w:rPr>
          <w:rFonts w:asciiTheme="majorHAnsi" w:eastAsia="Times New Roman" w:hAnsiTheme="majorHAnsi" w:cstheme="majorHAnsi"/>
          <w:lang w:eastAsia="en-IN"/>
        </w:rPr>
        <w:t xml:space="preserve">, </w:t>
      </w:r>
      <w:r w:rsidRPr="00CD6F5A">
        <w:rPr>
          <w:rFonts w:asciiTheme="majorHAnsi" w:eastAsia="Times New Roman" w:hAnsiTheme="majorHAnsi" w:cstheme="majorHAnsi"/>
          <w:b/>
          <w:bCs/>
          <w:lang w:eastAsia="en-IN"/>
        </w:rPr>
        <w:t>architecture diagrams, and process documentation</w:t>
      </w:r>
      <w:r w:rsidRPr="005B7BAA">
        <w:rPr>
          <w:rFonts w:asciiTheme="majorHAnsi" w:eastAsia="Times New Roman" w:hAnsiTheme="majorHAnsi" w:cstheme="majorHAnsi"/>
          <w:lang w:eastAsia="en-IN"/>
        </w:rPr>
        <w:t xml:space="preserve">, ensuring clear </w:t>
      </w:r>
      <w:r w:rsidRPr="00CD6F5A">
        <w:rPr>
          <w:rFonts w:asciiTheme="majorHAnsi" w:eastAsia="Times New Roman" w:hAnsiTheme="majorHAnsi" w:cstheme="majorHAnsi"/>
          <w:b/>
          <w:bCs/>
          <w:lang w:eastAsia="en-IN"/>
        </w:rPr>
        <w:t>knowledge transfer</w:t>
      </w:r>
      <w:r w:rsidRPr="005B7BAA">
        <w:rPr>
          <w:rFonts w:asciiTheme="majorHAnsi" w:eastAsia="Times New Roman" w:hAnsiTheme="majorHAnsi" w:cstheme="majorHAnsi"/>
          <w:lang w:eastAsia="en-IN"/>
        </w:rPr>
        <w:t xml:space="preserve">, streamlined onboarding of new team members, and </w:t>
      </w:r>
      <w:r w:rsidRPr="00CD6F5A">
        <w:rPr>
          <w:rFonts w:asciiTheme="majorHAnsi" w:eastAsia="Times New Roman" w:hAnsiTheme="majorHAnsi" w:cstheme="majorHAnsi"/>
          <w:b/>
          <w:bCs/>
          <w:lang w:eastAsia="en-IN"/>
        </w:rPr>
        <w:t>sustained operational clarity</w:t>
      </w:r>
      <w:r w:rsidRPr="005B7BAA">
        <w:rPr>
          <w:rFonts w:asciiTheme="majorHAnsi" w:eastAsia="Times New Roman" w:hAnsiTheme="majorHAnsi" w:cstheme="majorHAnsi"/>
          <w:lang w:eastAsia="en-IN"/>
        </w:rPr>
        <w:t>.</w:t>
      </w:r>
    </w:p>
    <w:p w14:paraId="71FAEAC8" w14:textId="71F215E9" w:rsidR="00C05A49" w:rsidRPr="00E664A0" w:rsidRDefault="00C05A49" w:rsidP="00C05A49">
      <w:pPr>
        <w:spacing w:before="100" w:beforeAutospacing="1" w:after="100" w:afterAutospacing="1" w:line="240" w:lineRule="auto"/>
        <w:ind w:left="360"/>
        <w:rPr>
          <w:rFonts w:asciiTheme="majorHAnsi" w:eastAsia="Times New Roman" w:hAnsiTheme="majorHAnsi" w:cstheme="majorHAnsi"/>
          <w:lang w:eastAsia="en-IN"/>
        </w:rPr>
      </w:pPr>
      <w:r w:rsidRPr="00E664A0">
        <w:rPr>
          <w:rFonts w:asciiTheme="majorHAnsi" w:eastAsia="Times New Roman" w:hAnsiTheme="majorHAnsi" w:cstheme="majorHAnsi"/>
          <w:b/>
          <w:bCs/>
          <w:lang w:eastAsia="en-IN"/>
        </w:rPr>
        <w:t>Technologies Used:</w:t>
      </w:r>
      <w:r w:rsidR="00FF000A">
        <w:rPr>
          <w:rFonts w:asciiTheme="majorHAnsi" w:eastAsia="Times New Roman" w:hAnsiTheme="majorHAnsi" w:cstheme="majorHAnsi"/>
          <w:lang w:eastAsia="en-IN"/>
        </w:rPr>
        <w:t xml:space="preserve"> </w:t>
      </w:r>
      <w:r w:rsidRPr="00E664A0">
        <w:rPr>
          <w:rFonts w:asciiTheme="majorHAnsi" w:eastAsia="Times New Roman" w:hAnsiTheme="majorHAnsi" w:cstheme="majorHAnsi"/>
          <w:lang w:eastAsia="en-IN"/>
        </w:rPr>
        <w:t xml:space="preserve">Snowflake, Python, T-SQL, </w:t>
      </w:r>
      <w:proofErr w:type="spellStart"/>
      <w:r w:rsidRPr="00E664A0">
        <w:rPr>
          <w:rFonts w:asciiTheme="majorHAnsi" w:eastAsia="Times New Roman" w:hAnsiTheme="majorHAnsi" w:cstheme="majorHAnsi"/>
          <w:lang w:eastAsia="en-IN"/>
        </w:rPr>
        <w:t>PyODBC</w:t>
      </w:r>
      <w:proofErr w:type="spellEnd"/>
      <w:r w:rsidRPr="00E664A0">
        <w:rPr>
          <w:rFonts w:asciiTheme="majorHAnsi" w:eastAsia="Times New Roman" w:hAnsiTheme="majorHAnsi" w:cstheme="majorHAnsi"/>
          <w:lang w:eastAsia="en-IN"/>
        </w:rPr>
        <w:t xml:space="preserve">, </w:t>
      </w:r>
      <w:proofErr w:type="spellStart"/>
      <w:r w:rsidRPr="00E664A0">
        <w:rPr>
          <w:rFonts w:asciiTheme="majorHAnsi" w:eastAsia="Times New Roman" w:hAnsiTheme="majorHAnsi" w:cstheme="majorHAnsi"/>
          <w:lang w:eastAsia="en-IN"/>
        </w:rPr>
        <w:t>Matillion</w:t>
      </w:r>
      <w:proofErr w:type="spellEnd"/>
      <w:r w:rsidRPr="00E664A0">
        <w:rPr>
          <w:rFonts w:asciiTheme="majorHAnsi" w:eastAsia="Times New Roman" w:hAnsiTheme="majorHAnsi" w:cstheme="majorHAnsi"/>
          <w:lang w:eastAsia="en-IN"/>
        </w:rPr>
        <w:t xml:space="preserve">, </w:t>
      </w:r>
      <w:proofErr w:type="spellStart"/>
      <w:r w:rsidRPr="00E664A0">
        <w:rPr>
          <w:rFonts w:asciiTheme="majorHAnsi" w:eastAsia="Times New Roman" w:hAnsiTheme="majorHAnsi" w:cstheme="majorHAnsi"/>
          <w:lang w:eastAsia="en-IN"/>
        </w:rPr>
        <w:t>QlikSense</w:t>
      </w:r>
      <w:proofErr w:type="spellEnd"/>
      <w:r w:rsidRPr="00E664A0">
        <w:rPr>
          <w:rFonts w:asciiTheme="majorHAnsi" w:eastAsia="Times New Roman" w:hAnsiTheme="majorHAnsi" w:cstheme="majorHAnsi"/>
          <w:lang w:eastAsia="en-IN"/>
        </w:rPr>
        <w:t>, Azure (Data Factory, Synapse, Data Lake), AWS (Glue, S3, EMR, Redshift), Docker, Kubernetes, Apache Airflow, Prefect, DBT, SSIS, Microsoft Fabric, REST API Integrations, CI/CD (Jenkins, GitHub), Agile methodologies.</w:t>
      </w:r>
    </w:p>
    <w:p w14:paraId="4D5CBAA8" w14:textId="3C67BCAC" w:rsidR="00C05A49" w:rsidRPr="00E664A0" w:rsidRDefault="00C05A49" w:rsidP="00C05A49">
      <w:pPr>
        <w:spacing w:before="100" w:beforeAutospacing="1" w:after="100" w:afterAutospacing="1" w:line="240" w:lineRule="auto"/>
        <w:ind w:left="360"/>
        <w:rPr>
          <w:rFonts w:asciiTheme="majorHAnsi" w:eastAsia="Times New Roman" w:hAnsiTheme="majorHAnsi" w:cstheme="majorHAnsi"/>
          <w:lang w:eastAsia="en-IN"/>
        </w:rPr>
      </w:pPr>
      <w:r w:rsidRPr="00E664A0">
        <w:rPr>
          <w:rFonts w:asciiTheme="majorHAnsi" w:eastAsia="Times New Roman" w:hAnsiTheme="majorHAnsi" w:cstheme="majorHAnsi"/>
          <w:b/>
          <w:bCs/>
          <w:lang w:eastAsia="en-IN"/>
        </w:rPr>
        <w:t>Environment</w:t>
      </w:r>
      <w:r w:rsidR="00DF6877">
        <w:rPr>
          <w:rFonts w:asciiTheme="majorHAnsi" w:eastAsia="Times New Roman" w:hAnsiTheme="majorHAnsi" w:cstheme="majorHAnsi"/>
          <w:b/>
          <w:bCs/>
          <w:lang w:eastAsia="en-IN"/>
        </w:rPr>
        <w:t xml:space="preserve">: </w:t>
      </w:r>
      <w:r w:rsidRPr="00E664A0">
        <w:rPr>
          <w:rFonts w:asciiTheme="majorHAnsi" w:eastAsia="Times New Roman" w:hAnsiTheme="majorHAnsi" w:cstheme="majorHAnsi"/>
          <w:lang w:eastAsia="en-IN"/>
        </w:rPr>
        <w:t xml:space="preserve">AWS (S3, Redshift, EMR, SNS, SQS, Glue, CloudWatch, Kinesis, Route53, IAM), Azure, </w:t>
      </w:r>
      <w:proofErr w:type="spellStart"/>
      <w:r w:rsidRPr="00E664A0">
        <w:rPr>
          <w:rFonts w:asciiTheme="majorHAnsi" w:eastAsia="Times New Roman" w:hAnsiTheme="majorHAnsi" w:cstheme="majorHAnsi"/>
          <w:lang w:eastAsia="en-IN"/>
        </w:rPr>
        <w:t>Aethna</w:t>
      </w:r>
      <w:proofErr w:type="spellEnd"/>
      <w:r w:rsidRPr="00E664A0">
        <w:rPr>
          <w:rFonts w:asciiTheme="majorHAnsi" w:eastAsia="Times New Roman" w:hAnsiTheme="majorHAnsi" w:cstheme="majorHAnsi"/>
          <w:lang w:eastAsia="en-IN"/>
        </w:rPr>
        <w:t xml:space="preserve">, Sqoop, MySQL, HDFS, Apache Spark, Hive, Cloudera, Kafka, Zookeeper, Oozie, </w:t>
      </w:r>
      <w:proofErr w:type="spellStart"/>
      <w:r w:rsidRPr="00E664A0">
        <w:rPr>
          <w:rFonts w:asciiTheme="majorHAnsi" w:eastAsia="Times New Roman" w:hAnsiTheme="majorHAnsi" w:cstheme="majorHAnsi"/>
          <w:lang w:eastAsia="en-IN"/>
        </w:rPr>
        <w:t>PySpark</w:t>
      </w:r>
      <w:proofErr w:type="spellEnd"/>
      <w:r w:rsidRPr="00E664A0">
        <w:rPr>
          <w:rFonts w:asciiTheme="majorHAnsi" w:eastAsia="Times New Roman" w:hAnsiTheme="majorHAnsi" w:cstheme="majorHAnsi"/>
          <w:lang w:eastAsia="en-IN"/>
        </w:rPr>
        <w:t xml:space="preserve">, Ambari, JIRA, IBM Tivoli, Control-M, Teradata, Oracle, SQL, </w:t>
      </w:r>
      <w:proofErr w:type="spellStart"/>
      <w:r w:rsidRPr="00E664A0">
        <w:rPr>
          <w:rFonts w:asciiTheme="majorHAnsi" w:eastAsia="Times New Roman" w:hAnsiTheme="majorHAnsi" w:cstheme="majorHAnsi"/>
          <w:lang w:eastAsia="en-IN"/>
        </w:rPr>
        <w:t>Matillion</w:t>
      </w:r>
      <w:proofErr w:type="spellEnd"/>
      <w:r w:rsidRPr="00E664A0">
        <w:rPr>
          <w:rFonts w:asciiTheme="majorHAnsi" w:eastAsia="Times New Roman" w:hAnsiTheme="majorHAnsi" w:cstheme="majorHAnsi"/>
          <w:lang w:eastAsia="en-IN"/>
        </w:rPr>
        <w:t xml:space="preserve">, </w:t>
      </w:r>
      <w:proofErr w:type="spellStart"/>
      <w:r w:rsidRPr="00E664A0">
        <w:rPr>
          <w:rFonts w:asciiTheme="majorHAnsi" w:eastAsia="Times New Roman" w:hAnsiTheme="majorHAnsi" w:cstheme="majorHAnsi"/>
          <w:lang w:eastAsia="en-IN"/>
        </w:rPr>
        <w:t>QlikSense</w:t>
      </w:r>
      <w:proofErr w:type="spellEnd"/>
    </w:p>
    <w:p w14:paraId="06B90887" w14:textId="34F64E57" w:rsidR="00C2447D" w:rsidRPr="005B7BAA" w:rsidRDefault="00000000" w:rsidP="008C0A43">
      <w:pPr>
        <w:suppressAutoHyphens/>
        <w:spacing w:after="0" w:line="276" w:lineRule="auto"/>
        <w:rPr>
          <w:rFonts w:asciiTheme="majorHAnsi" w:eastAsia="DejaVu Sans" w:hAnsiTheme="majorHAnsi" w:cstheme="majorHAnsi"/>
          <w:b/>
          <w:kern w:val="1"/>
          <w:lang w:val="en-US" w:eastAsia="ar-SA"/>
        </w:rPr>
      </w:pPr>
      <w:r>
        <w:rPr>
          <w:rFonts w:asciiTheme="majorHAnsi" w:hAnsiTheme="majorHAnsi" w:cstheme="majorHAnsi"/>
        </w:rPr>
        <w:pict w14:anchorId="0388DF97">
          <v:rect id="_x0000_i1028" style="width:0;height:1.5pt" o:hralign="center" o:hrstd="t" o:hr="t" fillcolor="#a0a0a0" stroked="f"/>
        </w:pict>
      </w:r>
    </w:p>
    <w:p w14:paraId="2AFB3711" w14:textId="6B2A6C05" w:rsidR="007F1D8A" w:rsidRPr="005B7BAA" w:rsidRDefault="007F1D8A"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Client: </w:t>
      </w:r>
      <w:r w:rsidR="0085271D" w:rsidRPr="005B7BAA">
        <w:rPr>
          <w:rFonts w:asciiTheme="majorHAnsi" w:eastAsia="DejaVu Sans" w:hAnsiTheme="majorHAnsi" w:cstheme="majorHAnsi"/>
          <w:b/>
          <w:bCs/>
          <w:kern w:val="1"/>
          <w:lang w:val="en-US" w:eastAsia="ar-SA"/>
        </w:rPr>
        <w:t xml:space="preserve">Frontier </w:t>
      </w:r>
      <w:r w:rsidR="005A5FC5">
        <w:rPr>
          <w:rFonts w:asciiTheme="majorHAnsi" w:eastAsia="DejaVu Sans" w:hAnsiTheme="majorHAnsi" w:cstheme="majorHAnsi"/>
          <w:b/>
          <w:bCs/>
          <w:kern w:val="1"/>
          <w:lang w:val="en-US" w:eastAsia="ar-SA"/>
        </w:rPr>
        <w:t>Communications</w:t>
      </w:r>
      <w:r w:rsidR="009D2C36" w:rsidRPr="005B7BAA">
        <w:rPr>
          <w:rFonts w:asciiTheme="majorHAnsi" w:eastAsia="DejaVu Sans" w:hAnsiTheme="majorHAnsi" w:cstheme="majorHAnsi"/>
          <w:b/>
          <w:bCs/>
          <w:kern w:val="1"/>
          <w:lang w:val="en-US" w:eastAsia="ar-SA"/>
        </w:rPr>
        <w:t xml:space="preserve">, </w:t>
      </w:r>
      <w:r w:rsidR="004219CA" w:rsidRPr="005B7BAA">
        <w:rPr>
          <w:rFonts w:asciiTheme="majorHAnsi" w:eastAsia="DejaVu Sans" w:hAnsiTheme="majorHAnsi" w:cstheme="majorHAnsi"/>
          <w:b/>
          <w:bCs/>
          <w:kern w:val="1"/>
          <w:lang w:val="en-US" w:eastAsia="ar-SA"/>
        </w:rPr>
        <w:t>Irving, TX</w:t>
      </w:r>
      <w:r w:rsidR="00667918" w:rsidRPr="005B7BAA">
        <w:rPr>
          <w:rFonts w:asciiTheme="majorHAnsi" w:eastAsia="DejaVu Sans" w:hAnsiTheme="majorHAnsi" w:cstheme="majorHAnsi"/>
          <w:b/>
          <w:kern w:val="1"/>
          <w:lang w:val="en-US" w:eastAsia="ar-SA"/>
        </w:rPr>
        <w:tab/>
      </w:r>
      <w:r w:rsidR="00667918" w:rsidRPr="005B7BAA">
        <w:rPr>
          <w:rFonts w:asciiTheme="majorHAnsi" w:eastAsia="DejaVu Sans" w:hAnsiTheme="majorHAnsi" w:cstheme="majorHAnsi"/>
          <w:b/>
          <w:kern w:val="1"/>
          <w:lang w:val="en-US" w:eastAsia="ar-SA"/>
        </w:rPr>
        <w:tab/>
      </w:r>
      <w:r w:rsidR="00667918" w:rsidRPr="005B7BAA">
        <w:rPr>
          <w:rFonts w:asciiTheme="majorHAnsi" w:eastAsia="DejaVu Sans" w:hAnsiTheme="majorHAnsi" w:cstheme="majorHAnsi"/>
          <w:b/>
          <w:kern w:val="1"/>
          <w:lang w:val="en-US" w:eastAsia="ar-SA"/>
        </w:rPr>
        <w:tab/>
      </w:r>
      <w:r w:rsidR="00667918" w:rsidRPr="005B7BAA">
        <w:rPr>
          <w:rFonts w:asciiTheme="majorHAnsi" w:eastAsia="DejaVu Sans" w:hAnsiTheme="majorHAnsi" w:cstheme="majorHAnsi"/>
          <w:b/>
          <w:kern w:val="1"/>
          <w:lang w:val="en-US" w:eastAsia="ar-SA"/>
        </w:rPr>
        <w:tab/>
      </w:r>
      <w:r w:rsidR="00667918" w:rsidRPr="005B7BAA">
        <w:rPr>
          <w:rFonts w:asciiTheme="majorHAnsi" w:eastAsia="DejaVu Sans" w:hAnsiTheme="majorHAnsi" w:cstheme="majorHAnsi"/>
          <w:b/>
          <w:kern w:val="1"/>
          <w:lang w:val="en-US" w:eastAsia="ar-SA"/>
        </w:rPr>
        <w:tab/>
      </w:r>
      <w:r w:rsidR="00667918" w:rsidRPr="005B7BAA">
        <w:rPr>
          <w:rFonts w:asciiTheme="majorHAnsi" w:eastAsia="DejaVu Sans" w:hAnsiTheme="majorHAnsi" w:cstheme="majorHAnsi"/>
          <w:b/>
          <w:kern w:val="1"/>
          <w:lang w:val="en-US" w:eastAsia="ar-SA"/>
        </w:rPr>
        <w:tab/>
      </w:r>
      <w:r w:rsidR="0085271D" w:rsidRPr="005B7BAA">
        <w:rPr>
          <w:rFonts w:asciiTheme="majorHAnsi" w:eastAsia="DejaVu Sans" w:hAnsiTheme="majorHAnsi" w:cstheme="majorHAnsi"/>
          <w:b/>
          <w:kern w:val="1"/>
          <w:lang w:val="en-US" w:eastAsia="ar-SA"/>
        </w:rPr>
        <w:t xml:space="preserve">  </w:t>
      </w:r>
      <w:r w:rsidR="009D2C36" w:rsidRPr="005B7BAA">
        <w:rPr>
          <w:rFonts w:asciiTheme="majorHAnsi" w:eastAsia="DejaVu Sans" w:hAnsiTheme="majorHAnsi" w:cstheme="majorHAnsi"/>
          <w:b/>
          <w:kern w:val="1"/>
          <w:lang w:val="en-US" w:eastAsia="ar-SA"/>
        </w:rPr>
        <w:t xml:space="preserve">            </w:t>
      </w:r>
    </w:p>
    <w:p w14:paraId="57BA5D8A" w14:textId="19608908" w:rsidR="00164DED" w:rsidRPr="005B7BAA" w:rsidRDefault="005716E8"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w:t>
      </w:r>
      <w:r w:rsidR="009C48CC" w:rsidRPr="005B7BAA">
        <w:rPr>
          <w:rFonts w:asciiTheme="majorHAnsi" w:eastAsia="DejaVu Sans" w:hAnsiTheme="majorHAnsi" w:cstheme="majorHAnsi"/>
          <w:b/>
          <w:kern w:val="1"/>
          <w:lang w:val="en-US" w:eastAsia="ar-SA"/>
        </w:rPr>
        <w:t>Data</w:t>
      </w:r>
      <w:r w:rsidR="00164DED" w:rsidRPr="005B7BAA">
        <w:rPr>
          <w:rFonts w:asciiTheme="majorHAnsi" w:eastAsia="DejaVu Sans" w:hAnsiTheme="majorHAnsi" w:cstheme="majorHAnsi"/>
          <w:b/>
          <w:kern w:val="1"/>
          <w:lang w:val="en-US" w:eastAsia="ar-SA"/>
        </w:rPr>
        <w:t xml:space="preserve"> </w:t>
      </w:r>
      <w:r w:rsidR="008216A5" w:rsidRPr="005B7BAA">
        <w:rPr>
          <w:rFonts w:asciiTheme="majorHAnsi" w:eastAsia="DejaVu Sans" w:hAnsiTheme="majorHAnsi" w:cstheme="majorHAnsi"/>
          <w:b/>
          <w:kern w:val="1"/>
          <w:lang w:val="en-US" w:eastAsia="ar-SA"/>
        </w:rPr>
        <w:t>Engineer</w:t>
      </w:r>
      <w:r w:rsidR="002F3CD8" w:rsidRPr="005B7BAA">
        <w:rPr>
          <w:rFonts w:asciiTheme="majorHAnsi" w:eastAsia="DejaVu Sans" w:hAnsiTheme="majorHAnsi" w:cstheme="majorHAnsi"/>
          <w:b/>
          <w:kern w:val="1"/>
          <w:lang w:val="en-US" w:eastAsia="ar-SA"/>
        </w:rPr>
        <w:t xml:space="preserve"> </w:t>
      </w:r>
    </w:p>
    <w:p w14:paraId="4E406848" w14:textId="77777777" w:rsidR="005716E8" w:rsidRPr="005B7BAA" w:rsidRDefault="005716E8"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Responsibilities:</w:t>
      </w:r>
    </w:p>
    <w:p w14:paraId="5623DCD6" w14:textId="21CC1266" w:rsidR="00354B14" w:rsidRDefault="00F2542B"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Pr>
          <w:rFonts w:asciiTheme="majorHAnsi" w:eastAsia="Times New Roman" w:hAnsiTheme="majorHAnsi" w:cstheme="majorHAnsi"/>
          <w:b/>
          <w:bCs/>
          <w:lang w:eastAsia="en-IN"/>
        </w:rPr>
        <w:t>Participated in</w:t>
      </w:r>
      <w:r w:rsidR="00F306A0" w:rsidRPr="005B7BAA">
        <w:rPr>
          <w:rFonts w:asciiTheme="majorHAnsi" w:eastAsia="Times New Roman" w:hAnsiTheme="majorHAnsi" w:cstheme="majorHAnsi"/>
          <w:b/>
          <w:bCs/>
          <w:lang w:eastAsia="en-IN"/>
        </w:rPr>
        <w:t xml:space="preserve"> a strategic migration from Snowflake and Teradata to Databricks</w:t>
      </w:r>
      <w:r w:rsidR="00F306A0" w:rsidRPr="005B7BAA">
        <w:rPr>
          <w:rFonts w:asciiTheme="majorHAnsi" w:eastAsia="Times New Roman" w:hAnsiTheme="majorHAnsi" w:cstheme="majorHAnsi"/>
          <w:lang w:eastAsia="en-IN"/>
        </w:rPr>
        <w:t>, coordinating seamless pipeline transitions with DBT, and ensuring full compatibility of existing transformations while minimizing downtime through careful planning and validation.</w:t>
      </w:r>
    </w:p>
    <w:p w14:paraId="420C6F11" w14:textId="2CEA9345" w:rsidR="00F2542B" w:rsidRPr="00F2542B" w:rsidRDefault="00F2542B"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Acted as </w:t>
      </w:r>
      <w:r w:rsidRPr="00F2542B">
        <w:rPr>
          <w:rFonts w:asciiTheme="majorHAnsi" w:eastAsia="Times New Roman" w:hAnsiTheme="majorHAnsi" w:cstheme="majorHAnsi"/>
          <w:b/>
          <w:bCs/>
          <w:lang w:eastAsia="en-IN"/>
        </w:rPr>
        <w:t>Data Migration Engineer</w:t>
      </w:r>
      <w:r w:rsidRPr="00F2542B">
        <w:rPr>
          <w:rFonts w:asciiTheme="majorHAnsi" w:eastAsia="Times New Roman" w:hAnsiTheme="majorHAnsi" w:cstheme="majorHAnsi"/>
          <w:lang w:eastAsia="en-IN"/>
        </w:rPr>
        <w:t xml:space="preserve"> in moving large datasets from </w:t>
      </w:r>
      <w:r w:rsidRPr="00F2542B">
        <w:rPr>
          <w:rFonts w:asciiTheme="majorHAnsi" w:eastAsia="Times New Roman" w:hAnsiTheme="majorHAnsi" w:cstheme="majorHAnsi"/>
          <w:b/>
          <w:bCs/>
          <w:lang w:eastAsia="en-IN"/>
        </w:rPr>
        <w:t>on-prem Teradata and SQL Server</w:t>
      </w:r>
      <w:r w:rsidRPr="00F2542B">
        <w:rPr>
          <w:rFonts w:asciiTheme="majorHAnsi" w:eastAsia="Times New Roman" w:hAnsiTheme="majorHAnsi" w:cstheme="majorHAnsi"/>
          <w:lang w:eastAsia="en-IN"/>
        </w:rPr>
        <w:t xml:space="preserve"> to </w:t>
      </w:r>
      <w:r w:rsidRPr="00F2542B">
        <w:rPr>
          <w:rFonts w:asciiTheme="majorHAnsi" w:eastAsia="Times New Roman" w:hAnsiTheme="majorHAnsi" w:cstheme="majorHAnsi"/>
          <w:b/>
          <w:bCs/>
          <w:lang w:eastAsia="en-IN"/>
        </w:rPr>
        <w:t>AWS S3 and Databricks Delta Lake</w:t>
      </w:r>
      <w:r w:rsidRPr="00F2542B">
        <w:rPr>
          <w:rFonts w:asciiTheme="majorHAnsi" w:eastAsia="Times New Roman" w:hAnsiTheme="majorHAnsi" w:cstheme="majorHAnsi"/>
          <w:lang w:eastAsia="en-IN"/>
        </w:rPr>
        <w:t xml:space="preserve">, leveraging </w:t>
      </w:r>
      <w:proofErr w:type="spellStart"/>
      <w:r w:rsidRPr="00F2542B">
        <w:rPr>
          <w:rFonts w:asciiTheme="majorHAnsi" w:eastAsia="Times New Roman" w:hAnsiTheme="majorHAnsi" w:cstheme="majorHAnsi"/>
          <w:b/>
          <w:bCs/>
          <w:lang w:eastAsia="en-IN"/>
        </w:rPr>
        <w:t>PySpark</w:t>
      </w:r>
      <w:proofErr w:type="spellEnd"/>
      <w:r w:rsidRPr="00F2542B">
        <w:rPr>
          <w:rFonts w:asciiTheme="majorHAnsi" w:eastAsia="Times New Roman" w:hAnsiTheme="majorHAnsi" w:cstheme="majorHAnsi"/>
          <w:lang w:eastAsia="en-IN"/>
        </w:rPr>
        <w:t xml:space="preserve"> and </w:t>
      </w:r>
      <w:r w:rsidRPr="00F2542B">
        <w:rPr>
          <w:rFonts w:asciiTheme="majorHAnsi" w:eastAsia="Times New Roman" w:hAnsiTheme="majorHAnsi" w:cstheme="majorHAnsi"/>
          <w:b/>
          <w:bCs/>
          <w:lang w:eastAsia="en-IN"/>
        </w:rPr>
        <w:t>SQL-based orchestration</w:t>
      </w:r>
      <w:r>
        <w:rPr>
          <w:rFonts w:asciiTheme="majorHAnsi" w:eastAsia="Times New Roman" w:hAnsiTheme="majorHAnsi" w:cstheme="majorHAnsi"/>
          <w:b/>
          <w:bCs/>
          <w:lang w:eastAsia="en-IN"/>
        </w:rPr>
        <w:t>.</w:t>
      </w:r>
    </w:p>
    <w:p w14:paraId="0184E712" w14:textId="02AC4EBB" w:rsidR="00F2542B" w:rsidRDefault="00F2542B"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Collaborated with infrastructure and DevOps teams to </w:t>
      </w:r>
      <w:r w:rsidRPr="00F2542B">
        <w:rPr>
          <w:rFonts w:asciiTheme="majorHAnsi" w:eastAsia="Times New Roman" w:hAnsiTheme="majorHAnsi" w:cstheme="majorHAnsi"/>
          <w:b/>
          <w:bCs/>
          <w:lang w:eastAsia="en-IN"/>
        </w:rPr>
        <w:t>operationalize migration pipelines</w:t>
      </w:r>
      <w:r w:rsidRPr="00F2542B">
        <w:rPr>
          <w:rFonts w:asciiTheme="majorHAnsi" w:eastAsia="Times New Roman" w:hAnsiTheme="majorHAnsi" w:cstheme="majorHAnsi"/>
          <w:lang w:eastAsia="en-IN"/>
        </w:rPr>
        <w:t xml:space="preserve">, applying </w:t>
      </w:r>
      <w:r w:rsidRPr="00F2542B">
        <w:rPr>
          <w:rFonts w:asciiTheme="majorHAnsi" w:eastAsia="Times New Roman" w:hAnsiTheme="majorHAnsi" w:cstheme="majorHAnsi"/>
          <w:b/>
          <w:bCs/>
          <w:lang w:eastAsia="en-IN"/>
        </w:rPr>
        <w:t>data transformation, cleansing</w:t>
      </w:r>
      <w:r w:rsidRPr="00F2542B">
        <w:rPr>
          <w:rFonts w:asciiTheme="majorHAnsi" w:eastAsia="Times New Roman" w:hAnsiTheme="majorHAnsi" w:cstheme="majorHAnsi"/>
          <w:lang w:eastAsia="en-IN"/>
        </w:rPr>
        <w:t>, and quality validation prior to cloud ingestion.</w:t>
      </w:r>
    </w:p>
    <w:p w14:paraId="1F8F4F50" w14:textId="4BE568D5" w:rsidR="00F2542B" w:rsidRDefault="00F2542B"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Developed and tested data movement logic to ensure </w:t>
      </w:r>
      <w:r w:rsidRPr="00F2542B">
        <w:rPr>
          <w:rFonts w:asciiTheme="majorHAnsi" w:eastAsia="Times New Roman" w:hAnsiTheme="majorHAnsi" w:cstheme="majorHAnsi"/>
          <w:b/>
          <w:bCs/>
          <w:lang w:eastAsia="en-IN"/>
        </w:rPr>
        <w:t>minimal downtime</w:t>
      </w:r>
      <w:r w:rsidRPr="00F2542B">
        <w:rPr>
          <w:rFonts w:asciiTheme="majorHAnsi" w:eastAsia="Times New Roman" w:hAnsiTheme="majorHAnsi" w:cstheme="majorHAnsi"/>
          <w:lang w:eastAsia="en-IN"/>
        </w:rPr>
        <w:t xml:space="preserve"> and complete fidelity during migration.</w:t>
      </w:r>
    </w:p>
    <w:p w14:paraId="37C85384" w14:textId="691521C4" w:rsidR="00B77033" w:rsidRPr="00B77033" w:rsidRDefault="00B77033" w:rsidP="00B7703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B77033">
        <w:rPr>
          <w:rFonts w:asciiTheme="majorHAnsi" w:eastAsia="Times New Roman" w:hAnsiTheme="majorHAnsi" w:cstheme="majorHAnsi"/>
          <w:lang w:eastAsia="en-IN"/>
        </w:rPr>
        <w:t xml:space="preserve">Integrated and governed metadata using </w:t>
      </w:r>
      <w:r w:rsidRPr="00B77033">
        <w:rPr>
          <w:rFonts w:asciiTheme="majorHAnsi" w:eastAsia="Times New Roman" w:hAnsiTheme="majorHAnsi" w:cstheme="majorHAnsi"/>
          <w:b/>
          <w:bCs/>
          <w:lang w:eastAsia="en-IN"/>
        </w:rPr>
        <w:t xml:space="preserve">IBM Knowledge </w:t>
      </w:r>
      <w:proofErr w:type="spellStart"/>
      <w:r w:rsidRPr="00B77033">
        <w:rPr>
          <w:rFonts w:asciiTheme="majorHAnsi" w:eastAsia="Times New Roman" w:hAnsiTheme="majorHAnsi" w:cstheme="majorHAnsi"/>
          <w:b/>
          <w:bCs/>
          <w:lang w:eastAsia="en-IN"/>
        </w:rPr>
        <w:t>Catalog</w:t>
      </w:r>
      <w:proofErr w:type="spellEnd"/>
      <w:r w:rsidRPr="00B77033">
        <w:rPr>
          <w:rFonts w:asciiTheme="majorHAnsi" w:eastAsia="Times New Roman" w:hAnsiTheme="majorHAnsi" w:cstheme="majorHAnsi"/>
          <w:lang w:eastAsia="en-IN"/>
        </w:rPr>
        <w:t xml:space="preserve"> and custom lineage validation processes to enforce data governance and compliance in regulated environments.</w:t>
      </w:r>
    </w:p>
    <w:p w14:paraId="52A00495" w14:textId="2BDAC342" w:rsidR="00B77033" w:rsidRDefault="00114A30" w:rsidP="00B77033">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114A30">
        <w:rPr>
          <w:rFonts w:asciiTheme="majorHAnsi" w:eastAsia="Times New Roman" w:hAnsiTheme="majorHAnsi" w:cstheme="majorHAnsi"/>
          <w:lang w:eastAsia="en-IN"/>
        </w:rPr>
        <w:t>Developed and maintained Tableau dashboards for operational KPIs and service delivery metrics, optimizing user experience and reducing data access latency for business teams</w:t>
      </w:r>
      <w:r w:rsidR="00B77033" w:rsidRPr="00B77033">
        <w:rPr>
          <w:rFonts w:asciiTheme="majorHAnsi" w:eastAsia="Times New Roman" w:hAnsiTheme="majorHAnsi" w:cstheme="majorHAnsi"/>
          <w:lang w:eastAsia="en-IN"/>
        </w:rPr>
        <w:t>.</w:t>
      </w:r>
    </w:p>
    <w:p w14:paraId="6424159B" w14:textId="33672900" w:rsidR="00261769" w:rsidRDefault="00D05D61" w:rsidP="00072F58">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D05D61">
        <w:rPr>
          <w:rFonts w:asciiTheme="majorHAnsi" w:eastAsia="Times New Roman" w:hAnsiTheme="majorHAnsi" w:cstheme="majorHAnsi"/>
          <w:lang w:eastAsia="en-IN"/>
        </w:rPr>
        <w:t xml:space="preserve">Built real-time </w:t>
      </w:r>
      <w:r w:rsidRPr="00D05D61">
        <w:rPr>
          <w:rFonts w:asciiTheme="majorHAnsi" w:eastAsia="Times New Roman" w:hAnsiTheme="majorHAnsi" w:cstheme="majorHAnsi"/>
          <w:b/>
          <w:bCs/>
          <w:lang w:eastAsia="en-IN"/>
        </w:rPr>
        <w:t>log analytics pipelines</w:t>
      </w:r>
      <w:r w:rsidRPr="00D05D61">
        <w:rPr>
          <w:rFonts w:asciiTheme="majorHAnsi" w:eastAsia="Times New Roman" w:hAnsiTheme="majorHAnsi" w:cstheme="majorHAnsi"/>
          <w:lang w:eastAsia="en-IN"/>
        </w:rPr>
        <w:t xml:space="preserve"> using </w:t>
      </w:r>
      <w:r w:rsidRPr="00D05D61">
        <w:rPr>
          <w:rFonts w:asciiTheme="majorHAnsi" w:eastAsia="Times New Roman" w:hAnsiTheme="majorHAnsi" w:cstheme="majorHAnsi"/>
          <w:b/>
          <w:bCs/>
          <w:lang w:eastAsia="en-IN"/>
        </w:rPr>
        <w:t>Apache Kafka, Kafka Connect</w:t>
      </w:r>
      <w:r w:rsidRPr="00D05D61">
        <w:rPr>
          <w:rFonts w:asciiTheme="majorHAnsi" w:eastAsia="Times New Roman" w:hAnsiTheme="majorHAnsi" w:cstheme="majorHAnsi"/>
          <w:lang w:eastAsia="en-IN"/>
        </w:rPr>
        <w:t xml:space="preserve">, and </w:t>
      </w:r>
      <w:r w:rsidRPr="00D05D61">
        <w:rPr>
          <w:rFonts w:asciiTheme="majorHAnsi" w:eastAsia="Times New Roman" w:hAnsiTheme="majorHAnsi" w:cstheme="majorHAnsi"/>
          <w:b/>
          <w:bCs/>
          <w:lang w:eastAsia="en-IN"/>
        </w:rPr>
        <w:t>Apache Druid/</w:t>
      </w:r>
      <w:proofErr w:type="spellStart"/>
      <w:r w:rsidRPr="00D05D61">
        <w:rPr>
          <w:rFonts w:asciiTheme="majorHAnsi" w:eastAsia="Times New Roman" w:hAnsiTheme="majorHAnsi" w:cstheme="majorHAnsi"/>
          <w:b/>
          <w:bCs/>
          <w:lang w:eastAsia="en-IN"/>
        </w:rPr>
        <w:t>ElasticSearch</w:t>
      </w:r>
      <w:proofErr w:type="spellEnd"/>
      <w:r w:rsidRPr="00D05D61">
        <w:rPr>
          <w:rFonts w:asciiTheme="majorHAnsi" w:eastAsia="Times New Roman" w:hAnsiTheme="majorHAnsi" w:cstheme="majorHAnsi"/>
          <w:lang w:eastAsia="en-IN"/>
        </w:rPr>
        <w:t xml:space="preserve">, enabling predictive monitoring for edge devices and retail-like usage metrics. Applied </w:t>
      </w:r>
      <w:r w:rsidRPr="00D05D61">
        <w:rPr>
          <w:rFonts w:asciiTheme="majorHAnsi" w:eastAsia="Times New Roman" w:hAnsiTheme="majorHAnsi" w:cstheme="majorHAnsi"/>
          <w:b/>
          <w:bCs/>
          <w:lang w:eastAsia="en-IN"/>
        </w:rPr>
        <w:t>Redis</w:t>
      </w:r>
      <w:r w:rsidRPr="00D05D61">
        <w:rPr>
          <w:rFonts w:asciiTheme="majorHAnsi" w:eastAsia="Times New Roman" w:hAnsiTheme="majorHAnsi" w:cstheme="majorHAnsi"/>
          <w:lang w:eastAsia="en-IN"/>
        </w:rPr>
        <w:t xml:space="preserve"> for fast in-memory caching and operational telemetry</w:t>
      </w:r>
      <w:r w:rsidR="00261769" w:rsidRPr="00261769">
        <w:rPr>
          <w:rFonts w:asciiTheme="majorHAnsi" w:eastAsia="Times New Roman" w:hAnsiTheme="majorHAnsi" w:cstheme="majorHAnsi"/>
          <w:lang w:eastAsia="en-IN"/>
        </w:rPr>
        <w:t>.</w:t>
      </w:r>
    </w:p>
    <w:p w14:paraId="59454107" w14:textId="745E0237" w:rsidR="00072F58" w:rsidRPr="00D05D61" w:rsidRDefault="00114A30" w:rsidP="00D05D61">
      <w:pPr>
        <w:pStyle w:val="ListParagraph"/>
        <w:numPr>
          <w:ilvl w:val="0"/>
          <w:numId w:val="8"/>
        </w:numPr>
        <w:spacing w:beforeAutospacing="1" w:after="100" w:afterAutospacing="1" w:line="240" w:lineRule="auto"/>
        <w:ind w:right="720"/>
        <w:rPr>
          <w:rFonts w:asciiTheme="majorHAnsi" w:eastAsia="Times New Roman" w:hAnsiTheme="majorHAnsi" w:cstheme="majorHAnsi"/>
          <w:lang w:eastAsia="en-IN"/>
        </w:rPr>
      </w:pPr>
      <w:r w:rsidRPr="00114A30">
        <w:rPr>
          <w:rFonts w:asciiTheme="majorHAnsi" w:eastAsia="Times New Roman" w:hAnsiTheme="majorHAnsi" w:cstheme="majorHAnsi"/>
          <w:lang w:eastAsia="en-IN"/>
        </w:rPr>
        <w:t xml:space="preserve">Built fault-tolerant </w:t>
      </w:r>
      <w:proofErr w:type="spellStart"/>
      <w:r w:rsidRPr="00114A30">
        <w:rPr>
          <w:rFonts w:asciiTheme="majorHAnsi" w:eastAsia="Times New Roman" w:hAnsiTheme="majorHAnsi" w:cstheme="majorHAnsi"/>
          <w:lang w:eastAsia="en-IN"/>
        </w:rPr>
        <w:t>Matillion</w:t>
      </w:r>
      <w:proofErr w:type="spellEnd"/>
      <w:r w:rsidRPr="00114A30">
        <w:rPr>
          <w:rFonts w:asciiTheme="majorHAnsi" w:eastAsia="Times New Roman" w:hAnsiTheme="majorHAnsi" w:cstheme="majorHAnsi"/>
          <w:lang w:eastAsia="en-IN"/>
        </w:rPr>
        <w:t xml:space="preserve"> pipelines and automated SLA compliance monitoring integrated with ServiceNow for efficient production support and incident resolution workflows</w:t>
      </w:r>
      <w:r w:rsidR="00D05D61" w:rsidRPr="00D05D61">
        <w:rPr>
          <w:rFonts w:asciiTheme="majorHAnsi" w:eastAsia="Times New Roman" w:hAnsiTheme="majorHAnsi" w:cstheme="majorHAnsi"/>
          <w:lang w:eastAsia="en-IN"/>
        </w:rPr>
        <w:t>.</w:t>
      </w:r>
    </w:p>
    <w:p w14:paraId="50DC9BE2" w14:textId="1B4480AE" w:rsidR="00072F58" w:rsidRPr="00072F58" w:rsidRDefault="00072F58" w:rsidP="00072F58">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72F58">
        <w:rPr>
          <w:rFonts w:asciiTheme="majorHAnsi" w:eastAsia="Times New Roman" w:hAnsiTheme="majorHAnsi" w:cstheme="majorHAnsi"/>
          <w:lang w:eastAsia="en-IN"/>
        </w:rPr>
        <w:t xml:space="preserve">Wrote and optimized complex </w:t>
      </w:r>
      <w:r w:rsidRPr="00072F58">
        <w:rPr>
          <w:rFonts w:asciiTheme="majorHAnsi" w:eastAsia="Times New Roman" w:hAnsiTheme="majorHAnsi" w:cstheme="majorHAnsi"/>
          <w:b/>
          <w:bCs/>
          <w:lang w:eastAsia="en-IN"/>
        </w:rPr>
        <w:t>T-SQL queries</w:t>
      </w:r>
      <w:r w:rsidRPr="00072F58">
        <w:rPr>
          <w:rFonts w:asciiTheme="majorHAnsi" w:eastAsia="Times New Roman" w:hAnsiTheme="majorHAnsi" w:cstheme="majorHAnsi"/>
          <w:lang w:eastAsia="en-IN"/>
        </w:rPr>
        <w:t xml:space="preserve">, including </w:t>
      </w:r>
      <w:r w:rsidRPr="00072F58">
        <w:rPr>
          <w:rFonts w:asciiTheme="majorHAnsi" w:eastAsia="Times New Roman" w:hAnsiTheme="majorHAnsi" w:cstheme="majorHAnsi"/>
          <w:b/>
          <w:bCs/>
          <w:lang w:eastAsia="en-IN"/>
        </w:rPr>
        <w:t>window functions</w:t>
      </w:r>
      <w:r w:rsidRPr="00072F58">
        <w:rPr>
          <w:rFonts w:asciiTheme="majorHAnsi" w:eastAsia="Times New Roman" w:hAnsiTheme="majorHAnsi" w:cstheme="majorHAnsi"/>
          <w:lang w:eastAsia="en-IN"/>
        </w:rPr>
        <w:t xml:space="preserve">, </w:t>
      </w:r>
      <w:r w:rsidRPr="00072F58">
        <w:rPr>
          <w:rFonts w:asciiTheme="majorHAnsi" w:eastAsia="Times New Roman" w:hAnsiTheme="majorHAnsi" w:cstheme="majorHAnsi"/>
          <w:b/>
          <w:bCs/>
          <w:lang w:eastAsia="en-IN"/>
        </w:rPr>
        <w:t>recursive CTE</w:t>
      </w:r>
      <w:r w:rsidRPr="00072F58">
        <w:rPr>
          <w:rFonts w:asciiTheme="majorHAnsi" w:eastAsia="Times New Roman" w:hAnsiTheme="majorHAnsi" w:cstheme="majorHAnsi"/>
          <w:lang w:eastAsia="en-IN"/>
        </w:rPr>
        <w:t>s, and subqueries to support analytics and operational reporting.</w:t>
      </w:r>
    </w:p>
    <w:p w14:paraId="45543317" w14:textId="7A8D5C43" w:rsidR="00072F58" w:rsidRPr="00354B14" w:rsidRDefault="00072F58" w:rsidP="00072F58">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72F58">
        <w:rPr>
          <w:rFonts w:asciiTheme="majorHAnsi" w:eastAsia="Times New Roman" w:hAnsiTheme="majorHAnsi" w:cstheme="majorHAnsi"/>
          <w:lang w:eastAsia="en-IN"/>
        </w:rPr>
        <w:t xml:space="preserve">Designed and implemented </w:t>
      </w:r>
      <w:r w:rsidRPr="00072F58">
        <w:rPr>
          <w:rFonts w:asciiTheme="majorHAnsi" w:eastAsia="Times New Roman" w:hAnsiTheme="majorHAnsi" w:cstheme="majorHAnsi"/>
          <w:b/>
          <w:bCs/>
          <w:lang w:eastAsia="en-IN"/>
        </w:rPr>
        <w:t>dimensional data models</w:t>
      </w:r>
      <w:r w:rsidRPr="00072F58">
        <w:rPr>
          <w:rFonts w:asciiTheme="majorHAnsi" w:eastAsia="Times New Roman" w:hAnsiTheme="majorHAnsi" w:cstheme="majorHAnsi"/>
          <w:lang w:eastAsia="en-IN"/>
        </w:rPr>
        <w:t xml:space="preserve"> (star/snowflake schemas), ensuring scalable reporting and fast querying performance.</w:t>
      </w:r>
    </w:p>
    <w:p w14:paraId="364F8BF8" w14:textId="77777777" w:rsidR="00D05D61" w:rsidRDefault="00D05D61"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D05D61">
        <w:rPr>
          <w:rFonts w:asciiTheme="majorHAnsi" w:eastAsia="Times New Roman" w:hAnsiTheme="majorHAnsi" w:cstheme="majorHAnsi"/>
          <w:lang w:eastAsia="en-IN"/>
        </w:rPr>
        <w:t xml:space="preserve">Integrated REST APIs and explored </w:t>
      </w:r>
      <w:proofErr w:type="spellStart"/>
      <w:r w:rsidRPr="00D05D61">
        <w:rPr>
          <w:rFonts w:asciiTheme="majorHAnsi" w:eastAsia="Times New Roman" w:hAnsiTheme="majorHAnsi" w:cstheme="majorHAnsi"/>
          <w:b/>
          <w:bCs/>
          <w:lang w:eastAsia="en-IN"/>
        </w:rPr>
        <w:t>GraphQL</w:t>
      </w:r>
      <w:proofErr w:type="spellEnd"/>
      <w:r w:rsidRPr="00D05D61">
        <w:rPr>
          <w:rFonts w:asciiTheme="majorHAnsi" w:eastAsia="Times New Roman" w:hAnsiTheme="majorHAnsi" w:cstheme="majorHAnsi"/>
          <w:b/>
          <w:bCs/>
          <w:lang w:eastAsia="en-IN"/>
        </w:rPr>
        <w:t xml:space="preserve"> contract-driven ingestion</w:t>
      </w:r>
      <w:r w:rsidRPr="00D05D61">
        <w:rPr>
          <w:rFonts w:asciiTheme="majorHAnsi" w:eastAsia="Times New Roman" w:hAnsiTheme="majorHAnsi" w:cstheme="majorHAnsi"/>
          <w:lang w:eastAsia="en-IN"/>
        </w:rPr>
        <w:t xml:space="preserve"> for structured and nested data from mobile apps, ensuring schema evolution support and consistent joins across source datasets</w:t>
      </w:r>
    </w:p>
    <w:p w14:paraId="6426C998" w14:textId="4B131669" w:rsidR="00354B14" w:rsidRPr="00354B14" w:rsidRDefault="00354B14" w:rsidP="00354B14">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354B14">
        <w:rPr>
          <w:rFonts w:asciiTheme="majorHAnsi" w:eastAsia="Times New Roman" w:hAnsiTheme="majorHAnsi" w:cstheme="majorHAnsi"/>
          <w:lang w:eastAsia="en-IN"/>
        </w:rPr>
        <w:t xml:space="preserve">Built and </w:t>
      </w:r>
      <w:r w:rsidRPr="00354B14">
        <w:rPr>
          <w:rFonts w:asciiTheme="majorHAnsi" w:eastAsia="Times New Roman" w:hAnsiTheme="majorHAnsi" w:cstheme="majorHAnsi"/>
          <w:b/>
          <w:bCs/>
          <w:lang w:eastAsia="en-IN"/>
        </w:rPr>
        <w:t>orchestrated ETL pipelines</w:t>
      </w:r>
      <w:r w:rsidRPr="00354B14">
        <w:rPr>
          <w:rFonts w:asciiTheme="majorHAnsi" w:eastAsia="Times New Roman" w:hAnsiTheme="majorHAnsi" w:cstheme="majorHAnsi"/>
          <w:lang w:eastAsia="en-IN"/>
        </w:rPr>
        <w:t xml:space="preserve"> in </w:t>
      </w:r>
      <w:proofErr w:type="spellStart"/>
      <w:r w:rsidRPr="00354B14">
        <w:rPr>
          <w:rFonts w:asciiTheme="majorHAnsi" w:eastAsia="Times New Roman" w:hAnsiTheme="majorHAnsi" w:cstheme="majorHAnsi"/>
          <w:b/>
          <w:bCs/>
          <w:lang w:eastAsia="en-IN"/>
        </w:rPr>
        <w:t>Matillion</w:t>
      </w:r>
      <w:proofErr w:type="spellEnd"/>
      <w:r w:rsidRPr="00354B14">
        <w:rPr>
          <w:rFonts w:asciiTheme="majorHAnsi" w:eastAsia="Times New Roman" w:hAnsiTheme="majorHAnsi" w:cstheme="majorHAnsi"/>
          <w:lang w:eastAsia="en-IN"/>
        </w:rPr>
        <w:t xml:space="preserve">, streamlining data ingestion from RDS and file-based sources into </w:t>
      </w:r>
      <w:r w:rsidRPr="00354B14">
        <w:rPr>
          <w:rFonts w:asciiTheme="majorHAnsi" w:eastAsia="Times New Roman" w:hAnsiTheme="majorHAnsi" w:cstheme="majorHAnsi"/>
          <w:b/>
          <w:bCs/>
          <w:lang w:eastAsia="en-IN"/>
        </w:rPr>
        <w:t>Snowflake</w:t>
      </w:r>
      <w:r w:rsidRPr="00354B14">
        <w:rPr>
          <w:rFonts w:asciiTheme="majorHAnsi" w:eastAsia="Times New Roman" w:hAnsiTheme="majorHAnsi" w:cstheme="majorHAnsi"/>
          <w:lang w:eastAsia="en-IN"/>
        </w:rPr>
        <w:t xml:space="preserve"> prior to full migration to Databricks, supporting both historical and real-time data loads.</w:t>
      </w:r>
    </w:p>
    <w:p w14:paraId="7D1903ED" w14:textId="77777777" w:rsidR="00D05D61" w:rsidRDefault="00D05D61"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D05D61">
        <w:rPr>
          <w:rFonts w:asciiTheme="majorHAnsi" w:eastAsia="Times New Roman" w:hAnsiTheme="majorHAnsi" w:cstheme="majorHAnsi"/>
          <w:lang w:eastAsia="en-IN"/>
        </w:rPr>
        <w:lastRenderedPageBreak/>
        <w:t xml:space="preserve">Collaborated with analysts to design </w:t>
      </w:r>
      <w:r w:rsidRPr="00D05D61">
        <w:rPr>
          <w:rFonts w:asciiTheme="majorHAnsi" w:eastAsia="Times New Roman" w:hAnsiTheme="majorHAnsi" w:cstheme="majorHAnsi"/>
          <w:b/>
          <w:bCs/>
          <w:lang w:eastAsia="en-IN"/>
        </w:rPr>
        <w:t xml:space="preserve">Looker dashboards and </w:t>
      </w:r>
      <w:proofErr w:type="spellStart"/>
      <w:r w:rsidRPr="00D05D61">
        <w:rPr>
          <w:rFonts w:asciiTheme="majorHAnsi" w:eastAsia="Times New Roman" w:hAnsiTheme="majorHAnsi" w:cstheme="majorHAnsi"/>
          <w:b/>
          <w:bCs/>
          <w:lang w:eastAsia="en-IN"/>
        </w:rPr>
        <w:t>LookML</w:t>
      </w:r>
      <w:proofErr w:type="spellEnd"/>
      <w:r w:rsidRPr="00D05D61">
        <w:rPr>
          <w:rFonts w:asciiTheme="majorHAnsi" w:eastAsia="Times New Roman" w:hAnsiTheme="majorHAnsi" w:cstheme="majorHAnsi"/>
          <w:b/>
          <w:bCs/>
          <w:lang w:eastAsia="en-IN"/>
        </w:rPr>
        <w:t xml:space="preserve"> models</w:t>
      </w:r>
      <w:r w:rsidRPr="00D05D61">
        <w:rPr>
          <w:rFonts w:asciiTheme="majorHAnsi" w:eastAsia="Times New Roman" w:hAnsiTheme="majorHAnsi" w:cstheme="majorHAnsi"/>
          <w:lang w:eastAsia="en-IN"/>
        </w:rPr>
        <w:t>, transforming customer usage data into actionable KPIs, supporting executive decision-making for high-volume consumer transactions.</w:t>
      </w:r>
    </w:p>
    <w:p w14:paraId="3894B9DB" w14:textId="2B8A8B91" w:rsidR="00F306A0" w:rsidRPr="005B7BAA" w:rsidRDefault="00D05D61"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D05D61">
        <w:rPr>
          <w:rFonts w:asciiTheme="majorHAnsi" w:eastAsia="Times New Roman" w:hAnsiTheme="majorHAnsi" w:cstheme="majorHAnsi"/>
          <w:b/>
          <w:bCs/>
          <w:lang w:eastAsia="en-IN"/>
        </w:rPr>
        <w:t xml:space="preserve">Developed and optimized SLA-bound real-time ingestion pipelines using Kafka and Spark Structured Streaming, ensuring low-latency processing of telecom events and logs. Integrated </w:t>
      </w:r>
      <w:proofErr w:type="spellStart"/>
      <w:r w:rsidRPr="00D05D61">
        <w:rPr>
          <w:rFonts w:asciiTheme="majorHAnsi" w:eastAsia="Times New Roman" w:hAnsiTheme="majorHAnsi" w:cstheme="majorHAnsi"/>
          <w:b/>
          <w:bCs/>
          <w:lang w:eastAsia="en-IN"/>
        </w:rPr>
        <w:t>BigQuery</w:t>
      </w:r>
      <w:proofErr w:type="spellEnd"/>
      <w:r w:rsidRPr="00D05D61">
        <w:rPr>
          <w:rFonts w:asciiTheme="majorHAnsi" w:eastAsia="Times New Roman" w:hAnsiTheme="majorHAnsi" w:cstheme="majorHAnsi"/>
          <w:b/>
          <w:bCs/>
          <w:lang w:eastAsia="en-IN"/>
        </w:rPr>
        <w:t xml:space="preserve"> for scalable analytics and reporting across terabytes of near real-time data</w:t>
      </w:r>
      <w:r w:rsidR="00F306A0" w:rsidRPr="005B7BAA">
        <w:rPr>
          <w:rFonts w:asciiTheme="majorHAnsi" w:eastAsia="Times New Roman" w:hAnsiTheme="majorHAnsi" w:cstheme="majorHAnsi"/>
          <w:lang w:eastAsia="en-IN"/>
        </w:rPr>
        <w:t>.</w:t>
      </w:r>
    </w:p>
    <w:p w14:paraId="3CAACA5F"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Refactored DBT scripts for Databricks compatibility</w:t>
      </w:r>
      <w:r w:rsidRPr="005B7BAA">
        <w:rPr>
          <w:rFonts w:asciiTheme="majorHAnsi" w:eastAsia="Times New Roman" w:hAnsiTheme="majorHAnsi" w:cstheme="majorHAnsi"/>
          <w:lang w:eastAsia="en-IN"/>
        </w:rPr>
        <w:t>, ensuring schema alignment, data type consistency, and optimal performance of all transformation logic within the new environment.</w:t>
      </w:r>
    </w:p>
    <w:p w14:paraId="7F2260BF"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Implemented Databricks Medallion Architecture (Bronze, Silver, Gold)</w:t>
      </w:r>
      <w:r w:rsidRPr="005B7BAA">
        <w:rPr>
          <w:rFonts w:asciiTheme="majorHAnsi" w:eastAsia="Times New Roman" w:hAnsiTheme="majorHAnsi" w:cstheme="majorHAnsi"/>
          <w:lang w:eastAsia="en-IN"/>
        </w:rPr>
        <w:t xml:space="preserve"> to structure data pipelines, improve governance, and enhance lineage and maintainability across raw, processed, and aggregated datasets.</w:t>
      </w:r>
    </w:p>
    <w:p w14:paraId="7741320D" w14:textId="584F6F3F" w:rsidR="00F306A0" w:rsidRPr="005B7BAA" w:rsidRDefault="000E72ED"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E72ED">
        <w:rPr>
          <w:rFonts w:asciiTheme="majorHAnsi" w:eastAsia="Times New Roman" w:hAnsiTheme="majorHAnsi" w:cstheme="majorHAnsi"/>
          <w:b/>
          <w:bCs/>
          <w:lang w:eastAsia="en-IN"/>
        </w:rPr>
        <w:t xml:space="preserve">Replaced legacy Airflow with Databricks Workflows and Asset Bundles to package and deploy jobs, notebooks, and configurations across dev/stage/prod environments—ensuring reliable, version-controlled releases and improved collaboration with </w:t>
      </w:r>
      <w:proofErr w:type="spellStart"/>
      <w:r w:rsidRPr="000E72ED">
        <w:rPr>
          <w:rFonts w:asciiTheme="majorHAnsi" w:eastAsia="Times New Roman" w:hAnsiTheme="majorHAnsi" w:cstheme="majorHAnsi"/>
          <w:b/>
          <w:bCs/>
          <w:lang w:eastAsia="en-IN"/>
        </w:rPr>
        <w:t>GitHub</w:t>
      </w:r>
      <w:r w:rsidR="00F306A0" w:rsidRPr="005B7BAA">
        <w:rPr>
          <w:rFonts w:asciiTheme="majorHAnsi" w:eastAsia="Times New Roman" w:hAnsiTheme="majorHAnsi" w:cstheme="majorHAnsi"/>
          <w:b/>
          <w:bCs/>
          <w:lang w:eastAsia="en-IN"/>
        </w:rPr>
        <w:t>Conducted</w:t>
      </w:r>
      <w:proofErr w:type="spellEnd"/>
      <w:r w:rsidR="00F306A0" w:rsidRPr="005B7BAA">
        <w:rPr>
          <w:rFonts w:asciiTheme="majorHAnsi" w:eastAsia="Times New Roman" w:hAnsiTheme="majorHAnsi" w:cstheme="majorHAnsi"/>
          <w:b/>
          <w:bCs/>
          <w:lang w:eastAsia="en-IN"/>
        </w:rPr>
        <w:t xml:space="preserve"> rigorous testing and reconciliation</w:t>
      </w:r>
      <w:r w:rsidR="00F306A0" w:rsidRPr="005B7BAA">
        <w:rPr>
          <w:rFonts w:asciiTheme="majorHAnsi" w:eastAsia="Times New Roman" w:hAnsiTheme="majorHAnsi" w:cstheme="majorHAnsi"/>
          <w:lang w:eastAsia="en-IN"/>
        </w:rPr>
        <w:t>, validating data consistency and integrity through reconciliation testing, audit logs, and post-migration verification reports.</w:t>
      </w:r>
    </w:p>
    <w:p w14:paraId="1B2A155C"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Configured and maintained critical AWS infrastructure</w:t>
      </w:r>
      <w:r w:rsidRPr="005B7BAA">
        <w:rPr>
          <w:rFonts w:asciiTheme="majorHAnsi" w:eastAsia="Times New Roman" w:hAnsiTheme="majorHAnsi" w:cstheme="majorHAnsi"/>
          <w:lang w:eastAsia="en-IN"/>
        </w:rPr>
        <w:t>, including EC2, RDS, and S3, while setting up CI/CD pipelines via GitHub Actions to automate testing, version control, and deployment workflows.</w:t>
      </w:r>
    </w:p>
    <w:p w14:paraId="38822EFB"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Enabled scalable metadata management</w:t>
      </w:r>
      <w:r w:rsidRPr="005B7BAA">
        <w:rPr>
          <w:rFonts w:asciiTheme="majorHAnsi" w:eastAsia="Times New Roman" w:hAnsiTheme="majorHAnsi" w:cstheme="majorHAnsi"/>
          <w:lang w:eastAsia="en-IN"/>
        </w:rPr>
        <w:t xml:space="preserve"> by updating configuration tables within Databricks, supporting dynamic onboarding of new datasets and evolving transformation needs.</w:t>
      </w:r>
    </w:p>
    <w:p w14:paraId="755134BD"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Integrated Operational Data Mart (ODM) principles</w:t>
      </w:r>
      <w:r w:rsidRPr="005B7BAA">
        <w:rPr>
          <w:rFonts w:asciiTheme="majorHAnsi" w:eastAsia="Times New Roman" w:hAnsiTheme="majorHAnsi" w:cstheme="majorHAnsi"/>
          <w:lang w:eastAsia="en-IN"/>
        </w:rPr>
        <w:t xml:space="preserve"> into the Databricks Lakehouse, streamlining data accessibility and responsiveness for critical business analytics.</w:t>
      </w:r>
    </w:p>
    <w:p w14:paraId="47612388"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Oversaw clean data egress from Databricks to Snowflake</w:t>
      </w:r>
      <w:r w:rsidRPr="005B7BAA">
        <w:rPr>
          <w:rFonts w:asciiTheme="majorHAnsi" w:eastAsia="Times New Roman" w:hAnsiTheme="majorHAnsi" w:cstheme="majorHAnsi"/>
          <w:lang w:eastAsia="en-IN"/>
        </w:rPr>
        <w:t>, managing daily truncation-load tasks to ensure high accuracy and timeliness of analytics-ready datasets.</w:t>
      </w:r>
    </w:p>
    <w:p w14:paraId="749CEF65"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Enabled seamless Power BI integration with Snowflake</w:t>
      </w:r>
      <w:r w:rsidRPr="005B7BAA">
        <w:rPr>
          <w:rFonts w:asciiTheme="majorHAnsi" w:eastAsia="Times New Roman" w:hAnsiTheme="majorHAnsi" w:cstheme="majorHAnsi"/>
          <w:lang w:eastAsia="en-IN"/>
        </w:rPr>
        <w:t>, optimizing data models to support consistent and performance-driven dashboards for business stakeholders.</w:t>
      </w:r>
    </w:p>
    <w:p w14:paraId="4398F179"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Authored detailed documentation</w:t>
      </w:r>
      <w:r w:rsidRPr="005B7BAA">
        <w:rPr>
          <w:rFonts w:asciiTheme="majorHAnsi" w:eastAsia="Times New Roman" w:hAnsiTheme="majorHAnsi" w:cstheme="majorHAnsi"/>
          <w:lang w:eastAsia="en-IN"/>
        </w:rPr>
        <w:t>, including architectural diagrams, lineage maps, and operational guides to support knowledge transfer, onboarding, and ongoing sustainability.</w:t>
      </w:r>
    </w:p>
    <w:p w14:paraId="5D748B7E"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Mentored junior engineers</w:t>
      </w:r>
      <w:r w:rsidRPr="005B7BAA">
        <w:rPr>
          <w:rFonts w:asciiTheme="majorHAnsi" w:eastAsia="Times New Roman" w:hAnsiTheme="majorHAnsi" w:cstheme="majorHAnsi"/>
          <w:lang w:eastAsia="en-IN"/>
        </w:rPr>
        <w:t>, fostering a culture of collaboration, innovation, and technical excellence across the data engineering team.</w:t>
      </w:r>
    </w:p>
    <w:p w14:paraId="58F341F1" w14:textId="77777777" w:rsidR="00366FB0" w:rsidRDefault="00366FB0" w:rsidP="00366FB0">
      <w:pPr>
        <w:spacing w:before="100" w:beforeAutospacing="1" w:after="100" w:afterAutospacing="1" w:line="240" w:lineRule="auto"/>
        <w:ind w:left="360"/>
        <w:rPr>
          <w:rFonts w:asciiTheme="majorHAnsi" w:eastAsia="Times New Roman" w:hAnsiTheme="majorHAnsi" w:cstheme="majorHAnsi"/>
          <w:lang w:eastAsia="en-IN"/>
        </w:rPr>
      </w:pPr>
      <w:r w:rsidRPr="00366FB0">
        <w:rPr>
          <w:rFonts w:asciiTheme="majorHAnsi" w:eastAsia="Times New Roman" w:hAnsiTheme="majorHAnsi" w:cstheme="majorHAnsi"/>
          <w:b/>
          <w:bCs/>
          <w:lang w:eastAsia="en-IN"/>
        </w:rPr>
        <w:t>Technologies Used:</w:t>
      </w:r>
      <w:r>
        <w:rPr>
          <w:rFonts w:asciiTheme="majorHAnsi" w:eastAsia="Times New Roman" w:hAnsiTheme="majorHAnsi" w:cstheme="majorHAnsi"/>
          <w:lang w:eastAsia="en-IN"/>
        </w:rPr>
        <w:t xml:space="preserve"> </w:t>
      </w:r>
      <w:r w:rsidRPr="00366FB0">
        <w:rPr>
          <w:rFonts w:asciiTheme="majorHAnsi" w:eastAsia="Times New Roman" w:hAnsiTheme="majorHAnsi" w:cstheme="majorHAnsi"/>
          <w:lang w:eastAsia="en-IN"/>
        </w:rPr>
        <w:t xml:space="preserve">PostgreSQL, Amazon RDS, Amazon S3, Teradata, Snowflake, Databricks (Delta Lake, </w:t>
      </w:r>
      <w:proofErr w:type="spellStart"/>
      <w:r w:rsidRPr="00366FB0">
        <w:rPr>
          <w:rFonts w:asciiTheme="majorHAnsi" w:eastAsia="Times New Roman" w:hAnsiTheme="majorHAnsi" w:cstheme="majorHAnsi"/>
          <w:lang w:eastAsia="en-IN"/>
        </w:rPr>
        <w:t>PySpark</w:t>
      </w:r>
      <w:proofErr w:type="spellEnd"/>
      <w:r w:rsidRPr="00366FB0">
        <w:rPr>
          <w:rFonts w:asciiTheme="majorHAnsi" w:eastAsia="Times New Roman" w:hAnsiTheme="majorHAnsi" w:cstheme="majorHAnsi"/>
          <w:lang w:eastAsia="en-IN"/>
        </w:rPr>
        <w:t xml:space="preserve">, Spark SQL, Workflows, Unity </w:t>
      </w:r>
      <w:proofErr w:type="spellStart"/>
      <w:r w:rsidRPr="00366FB0">
        <w:rPr>
          <w:rFonts w:asciiTheme="majorHAnsi" w:eastAsia="Times New Roman" w:hAnsiTheme="majorHAnsi" w:cstheme="majorHAnsi"/>
          <w:lang w:eastAsia="en-IN"/>
        </w:rPr>
        <w:t>Catalog</w:t>
      </w:r>
      <w:proofErr w:type="spellEnd"/>
      <w:r w:rsidRPr="00366FB0">
        <w:rPr>
          <w:rFonts w:asciiTheme="majorHAnsi" w:eastAsia="Times New Roman" w:hAnsiTheme="majorHAnsi" w:cstheme="majorHAnsi"/>
          <w:lang w:eastAsia="en-IN"/>
        </w:rPr>
        <w:t xml:space="preserve">), DBT, </w:t>
      </w:r>
      <w:proofErr w:type="spellStart"/>
      <w:r w:rsidRPr="00366FB0">
        <w:rPr>
          <w:rFonts w:asciiTheme="majorHAnsi" w:eastAsia="Times New Roman" w:hAnsiTheme="majorHAnsi" w:cstheme="majorHAnsi"/>
          <w:lang w:eastAsia="en-IN"/>
        </w:rPr>
        <w:t>Matillion</w:t>
      </w:r>
      <w:proofErr w:type="spellEnd"/>
      <w:r w:rsidRPr="00366FB0">
        <w:rPr>
          <w:rFonts w:asciiTheme="majorHAnsi" w:eastAsia="Times New Roman" w:hAnsiTheme="majorHAnsi" w:cstheme="majorHAnsi"/>
          <w:lang w:eastAsia="en-IN"/>
        </w:rPr>
        <w:t xml:space="preserve">, </w:t>
      </w:r>
      <w:proofErr w:type="spellStart"/>
      <w:r w:rsidRPr="00366FB0">
        <w:rPr>
          <w:rFonts w:asciiTheme="majorHAnsi" w:eastAsia="Times New Roman" w:hAnsiTheme="majorHAnsi" w:cstheme="majorHAnsi"/>
          <w:lang w:eastAsia="en-IN"/>
        </w:rPr>
        <w:t>QlikSense</w:t>
      </w:r>
      <w:proofErr w:type="spellEnd"/>
      <w:r w:rsidRPr="00366FB0">
        <w:rPr>
          <w:rFonts w:asciiTheme="majorHAnsi" w:eastAsia="Times New Roman" w:hAnsiTheme="majorHAnsi" w:cstheme="majorHAnsi"/>
          <w:lang w:eastAsia="en-IN"/>
        </w:rPr>
        <w:t>, Medallion Architecture, Apache Airflow, Power BI, Git, AWS EC2, GitHub Actions, CI/CD, Agile Methodology.</w:t>
      </w:r>
    </w:p>
    <w:p w14:paraId="6D32E72F" w14:textId="32509866" w:rsidR="00366FB0" w:rsidRPr="00366FB0" w:rsidRDefault="00366FB0" w:rsidP="00366FB0">
      <w:pPr>
        <w:spacing w:before="100" w:beforeAutospacing="1" w:after="100" w:afterAutospacing="1" w:line="240" w:lineRule="auto"/>
        <w:ind w:left="360"/>
        <w:rPr>
          <w:rFonts w:asciiTheme="majorHAnsi" w:eastAsia="Times New Roman" w:hAnsiTheme="majorHAnsi" w:cstheme="majorHAnsi"/>
          <w:lang w:eastAsia="en-IN"/>
        </w:rPr>
      </w:pPr>
      <w:r w:rsidRPr="00366FB0">
        <w:rPr>
          <w:rFonts w:asciiTheme="majorHAnsi" w:eastAsia="Times New Roman" w:hAnsiTheme="majorHAnsi" w:cstheme="majorHAnsi"/>
          <w:b/>
          <w:bCs/>
          <w:lang w:eastAsia="en-IN"/>
        </w:rPr>
        <w:t>Environment:</w:t>
      </w:r>
      <w:r>
        <w:rPr>
          <w:rFonts w:asciiTheme="majorHAnsi" w:eastAsia="Times New Roman" w:hAnsiTheme="majorHAnsi" w:cstheme="majorHAnsi"/>
          <w:lang w:eastAsia="en-IN"/>
        </w:rPr>
        <w:t xml:space="preserve">  </w:t>
      </w:r>
      <w:r w:rsidRPr="00366FB0">
        <w:rPr>
          <w:rFonts w:asciiTheme="majorHAnsi" w:eastAsia="Times New Roman" w:hAnsiTheme="majorHAnsi" w:cstheme="majorHAnsi"/>
          <w:lang w:eastAsia="en-IN"/>
        </w:rPr>
        <w:t>Sqoop, MySQL, HDFS, Apache Spark (Scala/</w:t>
      </w:r>
      <w:proofErr w:type="spellStart"/>
      <w:r w:rsidRPr="00366FB0">
        <w:rPr>
          <w:rFonts w:asciiTheme="majorHAnsi" w:eastAsia="Times New Roman" w:hAnsiTheme="majorHAnsi" w:cstheme="majorHAnsi"/>
          <w:lang w:eastAsia="en-IN"/>
        </w:rPr>
        <w:t>PySpark</w:t>
      </w:r>
      <w:proofErr w:type="spellEnd"/>
      <w:r w:rsidRPr="00366FB0">
        <w:rPr>
          <w:rFonts w:asciiTheme="majorHAnsi" w:eastAsia="Times New Roman" w:hAnsiTheme="majorHAnsi" w:cstheme="majorHAnsi"/>
          <w:lang w:eastAsia="en-IN"/>
        </w:rPr>
        <w:t xml:space="preserve">), Hive, Hadoop, Cloudera, Kafka, MapReduce, Zookeeper, Oozie, Ambari, Python, Data Pipelines, RDBMS, JIRA, </w:t>
      </w:r>
      <w:proofErr w:type="spellStart"/>
      <w:r w:rsidRPr="00366FB0">
        <w:rPr>
          <w:rFonts w:asciiTheme="majorHAnsi" w:eastAsia="Times New Roman" w:hAnsiTheme="majorHAnsi" w:cstheme="majorHAnsi"/>
          <w:lang w:eastAsia="en-IN"/>
        </w:rPr>
        <w:t>Matillion</w:t>
      </w:r>
      <w:proofErr w:type="spellEnd"/>
      <w:r w:rsidRPr="00366FB0">
        <w:rPr>
          <w:rFonts w:asciiTheme="majorHAnsi" w:eastAsia="Times New Roman" w:hAnsiTheme="majorHAnsi" w:cstheme="majorHAnsi"/>
          <w:lang w:eastAsia="en-IN"/>
        </w:rPr>
        <w:t xml:space="preserve">, </w:t>
      </w:r>
      <w:proofErr w:type="spellStart"/>
      <w:r w:rsidRPr="00366FB0">
        <w:rPr>
          <w:rFonts w:asciiTheme="majorHAnsi" w:eastAsia="Times New Roman" w:hAnsiTheme="majorHAnsi" w:cstheme="majorHAnsi"/>
          <w:lang w:eastAsia="en-IN"/>
        </w:rPr>
        <w:t>QlikSense</w:t>
      </w:r>
      <w:proofErr w:type="spellEnd"/>
    </w:p>
    <w:p w14:paraId="5D0A9B0F" w14:textId="78369347" w:rsidR="00171AEE" w:rsidRPr="005B7BAA" w:rsidRDefault="00000000" w:rsidP="008C0A43">
      <w:pPr>
        <w:suppressAutoHyphens/>
        <w:spacing w:after="0" w:line="276" w:lineRule="auto"/>
        <w:rPr>
          <w:rFonts w:asciiTheme="majorHAnsi" w:eastAsia="DejaVu Sans" w:hAnsiTheme="majorHAnsi" w:cstheme="majorHAnsi"/>
          <w:b/>
          <w:kern w:val="1"/>
          <w:lang w:val="en-US" w:eastAsia="ar-SA"/>
        </w:rPr>
      </w:pPr>
      <w:r>
        <w:rPr>
          <w:rFonts w:asciiTheme="majorHAnsi" w:hAnsiTheme="majorHAnsi" w:cstheme="majorHAnsi"/>
        </w:rPr>
        <w:pict w14:anchorId="44D69C4A">
          <v:rect id="_x0000_i1029" style="width:0;height:1.5pt" o:hralign="center" o:hrstd="t" o:hr="t" fillcolor="#a0a0a0" stroked="f"/>
        </w:pict>
      </w:r>
    </w:p>
    <w:p w14:paraId="00FBD9D3" w14:textId="557EEF94" w:rsidR="007F1D8A" w:rsidRPr="005B7BAA" w:rsidRDefault="007F1D8A"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Client: </w:t>
      </w:r>
      <w:r w:rsidR="00A443B0" w:rsidRPr="009D59CE">
        <w:rPr>
          <w:rFonts w:asciiTheme="majorHAnsi" w:hAnsiTheme="majorHAnsi" w:cstheme="majorHAnsi"/>
          <w:b/>
          <w:bCs/>
        </w:rPr>
        <w:t>Equality Health</w:t>
      </w:r>
      <w:r w:rsidR="003D418E" w:rsidRPr="005B7BAA">
        <w:rPr>
          <w:rFonts w:asciiTheme="majorHAnsi" w:eastAsia="DejaVu Sans" w:hAnsiTheme="majorHAnsi" w:cstheme="majorHAnsi"/>
          <w:b/>
          <w:bCs/>
          <w:kern w:val="1"/>
          <w:lang w:eastAsia="ar-SA"/>
        </w:rPr>
        <w:t xml:space="preserve">, Remote </w:t>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bCs/>
          <w:kern w:val="1"/>
          <w:lang w:eastAsia="ar-SA"/>
        </w:rPr>
        <w:tab/>
      </w:r>
      <w:r w:rsidR="003D418E" w:rsidRPr="005B7BAA">
        <w:rPr>
          <w:rFonts w:asciiTheme="majorHAnsi" w:eastAsia="DejaVu Sans" w:hAnsiTheme="majorHAnsi" w:cstheme="majorHAnsi"/>
          <w:b/>
          <w:kern w:val="1"/>
          <w:lang w:val="en-US" w:eastAsia="ar-SA"/>
        </w:rPr>
        <w:t xml:space="preserve">             </w:t>
      </w:r>
    </w:p>
    <w:p w14:paraId="243E3C09" w14:textId="046AE211" w:rsidR="00164DED" w:rsidRPr="005B7BAA" w:rsidRDefault="005716E8"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w:t>
      </w:r>
      <w:r w:rsidR="005430DE" w:rsidRPr="005B7BAA">
        <w:rPr>
          <w:rFonts w:asciiTheme="majorHAnsi" w:eastAsia="DejaVu Sans" w:hAnsiTheme="majorHAnsi" w:cstheme="majorHAnsi"/>
          <w:b/>
          <w:kern w:val="1"/>
          <w:lang w:val="en-US" w:eastAsia="ar-SA"/>
        </w:rPr>
        <w:t>Data</w:t>
      </w:r>
      <w:r w:rsidR="00D87FA8" w:rsidRPr="005B7BAA">
        <w:rPr>
          <w:rFonts w:asciiTheme="majorHAnsi" w:eastAsia="DejaVu Sans" w:hAnsiTheme="majorHAnsi" w:cstheme="majorHAnsi"/>
          <w:b/>
          <w:kern w:val="1"/>
          <w:lang w:val="en-US" w:eastAsia="ar-SA"/>
        </w:rPr>
        <w:t>b</w:t>
      </w:r>
      <w:r w:rsidR="005430DE" w:rsidRPr="005B7BAA">
        <w:rPr>
          <w:rFonts w:asciiTheme="majorHAnsi" w:eastAsia="DejaVu Sans" w:hAnsiTheme="majorHAnsi" w:cstheme="majorHAnsi"/>
          <w:b/>
          <w:kern w:val="1"/>
          <w:lang w:val="en-US" w:eastAsia="ar-SA"/>
        </w:rPr>
        <w:t>ricks Developer</w:t>
      </w:r>
      <w:r w:rsidR="002F3CD8" w:rsidRPr="005B7BAA">
        <w:rPr>
          <w:rFonts w:asciiTheme="majorHAnsi" w:eastAsia="DejaVu Sans" w:hAnsiTheme="majorHAnsi" w:cstheme="majorHAnsi"/>
          <w:b/>
          <w:kern w:val="1"/>
          <w:lang w:val="en-US" w:eastAsia="ar-SA"/>
        </w:rPr>
        <w:t xml:space="preserve"> </w:t>
      </w:r>
    </w:p>
    <w:p w14:paraId="2F8C95B4" w14:textId="26A13B1E" w:rsidR="00F306A0" w:rsidRPr="005B7BAA" w:rsidRDefault="005716E8" w:rsidP="00F42AE9">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Responsibilities: </w:t>
      </w:r>
    </w:p>
    <w:p w14:paraId="1D9BC252"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Collaborated cross-functionally with Product Managers, Data Scientists, Analysts, and ML Engineers</w:t>
      </w:r>
      <w:r w:rsidRPr="005B7BAA">
        <w:rPr>
          <w:rFonts w:asciiTheme="majorHAnsi" w:eastAsia="Times New Roman" w:hAnsiTheme="majorHAnsi" w:cstheme="majorHAnsi"/>
          <w:lang w:eastAsia="en-IN"/>
        </w:rPr>
        <w:t xml:space="preserve"> to translate complex requirements into </w:t>
      </w:r>
      <w:r w:rsidRPr="005B7BAA">
        <w:rPr>
          <w:rFonts w:asciiTheme="majorHAnsi" w:eastAsia="Times New Roman" w:hAnsiTheme="majorHAnsi" w:cstheme="majorHAnsi"/>
          <w:b/>
          <w:bCs/>
          <w:lang w:eastAsia="en-IN"/>
        </w:rPr>
        <w:t>scalable data engineering solutions</w:t>
      </w:r>
      <w:r w:rsidRPr="005B7BAA">
        <w:rPr>
          <w:rFonts w:asciiTheme="majorHAnsi" w:eastAsia="Times New Roman" w:hAnsiTheme="majorHAnsi" w:cstheme="majorHAnsi"/>
          <w:lang w:eastAsia="en-IN"/>
        </w:rPr>
        <w:t>, significantly improving decision-making and operational efficiency.</w:t>
      </w:r>
    </w:p>
    <w:p w14:paraId="7B7A7371" w14:textId="77777777" w:rsidR="00F306A0"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Designed and optimized high-throughput data pipelines</w:t>
      </w:r>
      <w:r w:rsidRPr="005B7BAA">
        <w:rPr>
          <w:rFonts w:asciiTheme="majorHAnsi" w:eastAsia="Times New Roman" w:hAnsiTheme="majorHAnsi" w:cstheme="majorHAnsi"/>
          <w:lang w:eastAsia="en-IN"/>
        </w:rPr>
        <w:t xml:space="preserve"> for ingesting, transforming, and curating massive datasets from </w:t>
      </w:r>
      <w:r w:rsidRPr="005B7BAA">
        <w:rPr>
          <w:rFonts w:asciiTheme="majorHAnsi" w:eastAsia="Times New Roman" w:hAnsiTheme="majorHAnsi" w:cstheme="majorHAnsi"/>
          <w:b/>
          <w:bCs/>
          <w:lang w:eastAsia="en-IN"/>
        </w:rPr>
        <w:t>global advertising platforms</w:t>
      </w:r>
      <w:r w:rsidRPr="005B7BAA">
        <w:rPr>
          <w:rFonts w:asciiTheme="majorHAnsi" w:eastAsia="Times New Roman" w:hAnsiTheme="majorHAnsi" w:cstheme="majorHAnsi"/>
          <w:lang w:eastAsia="en-IN"/>
        </w:rPr>
        <w:t xml:space="preserve">, leveraging technologies like </w:t>
      </w:r>
      <w:r w:rsidRPr="005B7BAA">
        <w:rPr>
          <w:rFonts w:asciiTheme="majorHAnsi" w:eastAsia="Times New Roman" w:hAnsiTheme="majorHAnsi" w:cstheme="majorHAnsi"/>
          <w:b/>
          <w:bCs/>
          <w:lang w:eastAsia="en-IN"/>
        </w:rPr>
        <w:t>Apache Spark, Flink, Kafka</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Databricks</w:t>
      </w:r>
      <w:r w:rsidRPr="005B7BAA">
        <w:rPr>
          <w:rFonts w:asciiTheme="majorHAnsi" w:eastAsia="Times New Roman" w:hAnsiTheme="majorHAnsi" w:cstheme="majorHAnsi"/>
          <w:lang w:eastAsia="en-IN"/>
        </w:rPr>
        <w:t xml:space="preserve"> to ensure high availability, low latency, and real-time analytics capability.</w:t>
      </w:r>
    </w:p>
    <w:p w14:paraId="67EDA8D4" w14:textId="6CC43C94" w:rsidR="00F2542B" w:rsidRDefault="00F2542B"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Led data migration initiatives from </w:t>
      </w:r>
      <w:r w:rsidRPr="00F2542B">
        <w:rPr>
          <w:rFonts w:asciiTheme="majorHAnsi" w:eastAsia="Times New Roman" w:hAnsiTheme="majorHAnsi" w:cstheme="majorHAnsi"/>
          <w:b/>
          <w:bCs/>
          <w:lang w:eastAsia="en-IN"/>
        </w:rPr>
        <w:t>on-prem SQL Server</w:t>
      </w:r>
      <w:r w:rsidRPr="00F2542B">
        <w:rPr>
          <w:rFonts w:asciiTheme="majorHAnsi" w:eastAsia="Times New Roman" w:hAnsiTheme="majorHAnsi" w:cstheme="majorHAnsi"/>
          <w:lang w:eastAsia="en-IN"/>
        </w:rPr>
        <w:t xml:space="preserve"> to </w:t>
      </w:r>
      <w:r w:rsidRPr="00F2542B">
        <w:rPr>
          <w:rFonts w:asciiTheme="majorHAnsi" w:eastAsia="Times New Roman" w:hAnsiTheme="majorHAnsi" w:cstheme="majorHAnsi"/>
          <w:b/>
          <w:bCs/>
          <w:lang w:eastAsia="en-IN"/>
        </w:rPr>
        <w:t>Databricks on AWS/GCP</w:t>
      </w:r>
      <w:r w:rsidRPr="00F2542B">
        <w:rPr>
          <w:rFonts w:asciiTheme="majorHAnsi" w:eastAsia="Times New Roman" w:hAnsiTheme="majorHAnsi" w:cstheme="majorHAnsi"/>
          <w:lang w:eastAsia="en-IN"/>
        </w:rPr>
        <w:t xml:space="preserve">, utilizing </w:t>
      </w:r>
      <w:proofErr w:type="spellStart"/>
      <w:r w:rsidRPr="00F2542B">
        <w:rPr>
          <w:rFonts w:asciiTheme="majorHAnsi" w:eastAsia="Times New Roman" w:hAnsiTheme="majorHAnsi" w:cstheme="majorHAnsi"/>
          <w:b/>
          <w:bCs/>
          <w:lang w:eastAsia="en-IN"/>
        </w:rPr>
        <w:t>PySpark</w:t>
      </w:r>
      <w:proofErr w:type="spellEnd"/>
      <w:r w:rsidRPr="00F2542B">
        <w:rPr>
          <w:rFonts w:asciiTheme="majorHAnsi" w:eastAsia="Times New Roman" w:hAnsiTheme="majorHAnsi" w:cstheme="majorHAnsi"/>
          <w:b/>
          <w:bCs/>
          <w:lang w:eastAsia="en-IN"/>
        </w:rPr>
        <w:t xml:space="preserve"> notebooks</w:t>
      </w:r>
      <w:r w:rsidRPr="00F2542B">
        <w:rPr>
          <w:rFonts w:asciiTheme="majorHAnsi" w:eastAsia="Times New Roman" w:hAnsiTheme="majorHAnsi" w:cstheme="majorHAnsi"/>
          <w:lang w:eastAsia="en-IN"/>
        </w:rPr>
        <w:t xml:space="preserve"> and </w:t>
      </w:r>
      <w:r w:rsidRPr="00F2542B">
        <w:rPr>
          <w:rFonts w:asciiTheme="majorHAnsi" w:eastAsia="Times New Roman" w:hAnsiTheme="majorHAnsi" w:cstheme="majorHAnsi"/>
          <w:b/>
          <w:bCs/>
          <w:lang w:eastAsia="en-IN"/>
        </w:rPr>
        <w:t>DBT</w:t>
      </w:r>
      <w:r w:rsidRPr="00F2542B">
        <w:rPr>
          <w:rFonts w:asciiTheme="majorHAnsi" w:eastAsia="Times New Roman" w:hAnsiTheme="majorHAnsi" w:cstheme="majorHAnsi"/>
          <w:lang w:eastAsia="en-IN"/>
        </w:rPr>
        <w:t xml:space="preserve"> for transformation logic, while coordinating with analytics teams to validate migrated tables</w:t>
      </w:r>
      <w:r>
        <w:rPr>
          <w:rFonts w:asciiTheme="majorHAnsi" w:eastAsia="Times New Roman" w:hAnsiTheme="majorHAnsi" w:cstheme="majorHAnsi"/>
          <w:lang w:eastAsia="en-IN"/>
        </w:rPr>
        <w:t>.</w:t>
      </w:r>
    </w:p>
    <w:p w14:paraId="3762EF28" w14:textId="15A85DA0" w:rsidR="00F2542B" w:rsidRPr="005B7BAA" w:rsidRDefault="000E72ED"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0E72ED">
        <w:rPr>
          <w:rFonts w:asciiTheme="majorHAnsi" w:eastAsia="Times New Roman" w:hAnsiTheme="majorHAnsi" w:cstheme="majorHAnsi"/>
          <w:lang w:eastAsia="en-IN"/>
        </w:rPr>
        <w:t xml:space="preserve">Configured Delta Table triggers in Databricks to implement audit logging and downstream CDC (Change Data Capture) mechanisms, improving traceability and compliance with HIPAA </w:t>
      </w:r>
      <w:proofErr w:type="gramStart"/>
      <w:r w:rsidRPr="000E72ED">
        <w:rPr>
          <w:rFonts w:asciiTheme="majorHAnsi" w:eastAsia="Times New Roman" w:hAnsiTheme="majorHAnsi" w:cstheme="majorHAnsi"/>
          <w:lang w:eastAsia="en-IN"/>
        </w:rPr>
        <w:t>requirements.</w:t>
      </w:r>
      <w:r w:rsidR="00F2542B" w:rsidRPr="00F2542B">
        <w:rPr>
          <w:rFonts w:asciiTheme="majorHAnsi" w:eastAsia="Times New Roman" w:hAnsiTheme="majorHAnsi" w:cstheme="majorHAnsi"/>
          <w:lang w:eastAsia="en-IN"/>
        </w:rPr>
        <w:t>.</w:t>
      </w:r>
      <w:proofErr w:type="gramEnd"/>
    </w:p>
    <w:p w14:paraId="23ABA3F9"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Implemented robust infrastructure solutions</w:t>
      </w:r>
      <w:r w:rsidRPr="005B7BAA">
        <w:rPr>
          <w:rFonts w:asciiTheme="majorHAnsi" w:eastAsia="Times New Roman" w:hAnsiTheme="majorHAnsi" w:cstheme="majorHAnsi"/>
          <w:lang w:eastAsia="en-IN"/>
        </w:rPr>
        <w:t xml:space="preserve"> using </w:t>
      </w:r>
      <w:r w:rsidRPr="005B7BAA">
        <w:rPr>
          <w:rFonts w:asciiTheme="majorHAnsi" w:eastAsia="Times New Roman" w:hAnsiTheme="majorHAnsi" w:cstheme="majorHAnsi"/>
          <w:b/>
          <w:bCs/>
          <w:lang w:eastAsia="en-IN"/>
        </w:rPr>
        <w:t xml:space="preserve">Hadoop, Snowflake, </w:t>
      </w:r>
      <w:proofErr w:type="spellStart"/>
      <w:r w:rsidRPr="005B7BAA">
        <w:rPr>
          <w:rFonts w:asciiTheme="majorHAnsi" w:eastAsia="Times New Roman" w:hAnsiTheme="majorHAnsi" w:cstheme="majorHAnsi"/>
          <w:b/>
          <w:bCs/>
          <w:lang w:eastAsia="en-IN"/>
        </w:rPr>
        <w:t>BigQuery</w:t>
      </w:r>
      <w:proofErr w:type="spellEnd"/>
      <w:r w:rsidRPr="005B7BAA">
        <w:rPr>
          <w:rFonts w:asciiTheme="majorHAnsi" w:eastAsia="Times New Roman" w:hAnsiTheme="majorHAnsi" w:cstheme="majorHAnsi"/>
          <w:b/>
          <w:bCs/>
          <w:lang w:eastAsia="en-IN"/>
        </w:rPr>
        <w:t>, and Databricks</w:t>
      </w:r>
      <w:r w:rsidRPr="005B7BAA">
        <w:rPr>
          <w:rFonts w:asciiTheme="majorHAnsi" w:eastAsia="Times New Roman" w:hAnsiTheme="majorHAnsi" w:cstheme="majorHAnsi"/>
          <w:lang w:eastAsia="en-IN"/>
        </w:rPr>
        <w:t>, supporting petabyte-scale data processing and analytical workloads with minimal downtime and maximum reliability.</w:t>
      </w:r>
    </w:p>
    <w:p w14:paraId="0ABE4CEB"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 xml:space="preserve">Architected and deployed advanced data </w:t>
      </w:r>
      <w:proofErr w:type="spellStart"/>
      <w:r w:rsidRPr="005B7BAA">
        <w:rPr>
          <w:rFonts w:asciiTheme="majorHAnsi" w:eastAsia="Times New Roman" w:hAnsiTheme="majorHAnsi" w:cstheme="majorHAnsi"/>
          <w:b/>
          <w:bCs/>
          <w:lang w:eastAsia="en-IN"/>
        </w:rPr>
        <w:t>modeling</w:t>
      </w:r>
      <w:proofErr w:type="spellEnd"/>
      <w:r w:rsidRPr="005B7BAA">
        <w:rPr>
          <w:rFonts w:asciiTheme="majorHAnsi" w:eastAsia="Times New Roman" w:hAnsiTheme="majorHAnsi" w:cstheme="majorHAnsi"/>
          <w:b/>
          <w:bCs/>
          <w:lang w:eastAsia="en-IN"/>
        </w:rPr>
        <w:t xml:space="preserve"> and visualization strategies</w:t>
      </w:r>
      <w:r w:rsidRPr="005B7BAA">
        <w:rPr>
          <w:rFonts w:asciiTheme="majorHAnsi" w:eastAsia="Times New Roman" w:hAnsiTheme="majorHAnsi" w:cstheme="majorHAnsi"/>
          <w:lang w:eastAsia="en-IN"/>
        </w:rPr>
        <w:t xml:space="preserve"> using </w:t>
      </w:r>
      <w:r w:rsidRPr="005B7BAA">
        <w:rPr>
          <w:rFonts w:asciiTheme="majorHAnsi" w:eastAsia="Times New Roman" w:hAnsiTheme="majorHAnsi" w:cstheme="majorHAnsi"/>
          <w:b/>
          <w:bCs/>
          <w:lang w:eastAsia="en-IN"/>
        </w:rPr>
        <w:t>Tableau, Power BI</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Databricks SQL Analytics</w:t>
      </w:r>
      <w:r w:rsidRPr="005B7BAA">
        <w:rPr>
          <w:rFonts w:asciiTheme="majorHAnsi" w:eastAsia="Times New Roman" w:hAnsiTheme="majorHAnsi" w:cstheme="majorHAnsi"/>
          <w:lang w:eastAsia="en-IN"/>
        </w:rPr>
        <w:t>, enabling clear and actionable dashboards for campaign performance and key metrics.</w:t>
      </w:r>
    </w:p>
    <w:p w14:paraId="41999575" w14:textId="3CDC564E" w:rsidR="00F306A0" w:rsidRPr="005B7BAA" w:rsidRDefault="00114A3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114A30">
        <w:rPr>
          <w:rFonts w:asciiTheme="majorHAnsi" w:eastAsia="Times New Roman" w:hAnsiTheme="majorHAnsi" w:cstheme="majorHAnsi"/>
          <w:b/>
          <w:bCs/>
          <w:lang w:eastAsia="en-IN"/>
        </w:rPr>
        <w:lastRenderedPageBreak/>
        <w:t xml:space="preserve">Established </w:t>
      </w:r>
      <w:proofErr w:type="spellStart"/>
      <w:r w:rsidRPr="00114A30">
        <w:rPr>
          <w:rFonts w:asciiTheme="majorHAnsi" w:eastAsia="Times New Roman" w:hAnsiTheme="majorHAnsi" w:cstheme="majorHAnsi"/>
          <w:b/>
          <w:bCs/>
          <w:lang w:eastAsia="en-IN"/>
        </w:rPr>
        <w:t>Matillion</w:t>
      </w:r>
      <w:proofErr w:type="spellEnd"/>
      <w:r w:rsidRPr="00114A30">
        <w:rPr>
          <w:rFonts w:asciiTheme="majorHAnsi" w:eastAsia="Times New Roman" w:hAnsiTheme="majorHAnsi" w:cstheme="majorHAnsi"/>
          <w:b/>
          <w:bCs/>
          <w:lang w:eastAsia="en-IN"/>
        </w:rPr>
        <w:t xml:space="preserve"> and Informatica-based data validation and match-merge frameworks, improving data reliability and aligning healthcare datasets to industry regulatory standards</w:t>
      </w:r>
      <w:r w:rsidR="00F306A0" w:rsidRPr="005B7BAA">
        <w:rPr>
          <w:rFonts w:asciiTheme="majorHAnsi" w:eastAsia="Times New Roman" w:hAnsiTheme="majorHAnsi" w:cstheme="majorHAnsi"/>
          <w:lang w:eastAsia="en-IN"/>
        </w:rPr>
        <w:t>.</w:t>
      </w:r>
    </w:p>
    <w:p w14:paraId="3C078B49"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Proactively enhanced data pipeline performance</w:t>
      </w:r>
      <w:r w:rsidRPr="005B7BAA">
        <w:rPr>
          <w:rFonts w:asciiTheme="majorHAnsi" w:eastAsia="Times New Roman" w:hAnsiTheme="majorHAnsi" w:cstheme="majorHAnsi"/>
          <w:lang w:eastAsia="en-IN"/>
        </w:rPr>
        <w:t xml:space="preserve"> by implementing </w:t>
      </w:r>
      <w:r w:rsidRPr="005B7BAA">
        <w:rPr>
          <w:rFonts w:asciiTheme="majorHAnsi" w:eastAsia="Times New Roman" w:hAnsiTheme="majorHAnsi" w:cstheme="majorHAnsi"/>
          <w:b/>
          <w:bCs/>
          <w:lang w:eastAsia="en-IN"/>
        </w:rPr>
        <w:t>query optimizations, partitioning, indexing, and caching strategies</w:t>
      </w:r>
      <w:r w:rsidRPr="005B7BAA">
        <w:rPr>
          <w:rFonts w:asciiTheme="majorHAnsi" w:eastAsia="Times New Roman" w:hAnsiTheme="majorHAnsi" w:cstheme="majorHAnsi"/>
          <w:lang w:eastAsia="en-IN"/>
        </w:rPr>
        <w:t>, leading to reduced processing time, cost savings, and better system scalability.</w:t>
      </w:r>
    </w:p>
    <w:p w14:paraId="08774AF0"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Authored and maintained detailed technical documentation and governance standards</w:t>
      </w:r>
      <w:r w:rsidRPr="005B7BAA">
        <w:rPr>
          <w:rFonts w:asciiTheme="majorHAnsi" w:eastAsia="Times New Roman" w:hAnsiTheme="majorHAnsi" w:cstheme="majorHAnsi"/>
          <w:lang w:eastAsia="en-IN"/>
        </w:rPr>
        <w:t>, improving organizational data literacy, onboarding efficiency, and long-term knowledge sharing across the engineering team.</w:t>
      </w:r>
    </w:p>
    <w:p w14:paraId="63827D60"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Participated in roadmap planning, project scoping, and strategic leadership discussions</w:t>
      </w:r>
      <w:r w:rsidRPr="005B7BAA">
        <w:rPr>
          <w:rFonts w:asciiTheme="majorHAnsi" w:eastAsia="Times New Roman" w:hAnsiTheme="majorHAnsi" w:cstheme="majorHAnsi"/>
          <w:lang w:eastAsia="en-IN"/>
        </w:rPr>
        <w:t>, helping align business objectives with domain-specific data strategies and resource allocation.</w:t>
      </w:r>
    </w:p>
    <w:p w14:paraId="2010C1D0"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Drove data-first business transformation initiatives</w:t>
      </w:r>
      <w:r w:rsidRPr="005B7BAA">
        <w:rPr>
          <w:rFonts w:asciiTheme="majorHAnsi" w:eastAsia="Times New Roman" w:hAnsiTheme="majorHAnsi" w:cstheme="majorHAnsi"/>
          <w:lang w:eastAsia="en-IN"/>
        </w:rPr>
        <w:t xml:space="preserve">, identifying and executing on strategic data opportunities that improved </w:t>
      </w:r>
      <w:r w:rsidRPr="005B7BAA">
        <w:rPr>
          <w:rFonts w:asciiTheme="majorHAnsi" w:eastAsia="Times New Roman" w:hAnsiTheme="majorHAnsi" w:cstheme="majorHAnsi"/>
          <w:b/>
          <w:bCs/>
          <w:lang w:eastAsia="en-IN"/>
        </w:rPr>
        <w:t>advertising ROI, campaign effectiveness</w:t>
      </w:r>
      <w:r w:rsidRPr="005B7BAA">
        <w:rPr>
          <w:rFonts w:asciiTheme="majorHAnsi" w:eastAsia="Times New Roman" w:hAnsiTheme="majorHAnsi" w:cstheme="majorHAnsi"/>
          <w:lang w:eastAsia="en-IN"/>
        </w:rPr>
        <w:t>, and customer engagement.</w:t>
      </w:r>
    </w:p>
    <w:p w14:paraId="74D73C6B" w14:textId="77777777" w:rsidR="00261769" w:rsidRPr="00261769" w:rsidRDefault="00261769"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261769">
        <w:rPr>
          <w:rFonts w:asciiTheme="majorHAnsi" w:eastAsia="Times New Roman" w:hAnsiTheme="majorHAnsi" w:cstheme="majorHAnsi"/>
          <w:b/>
          <w:bCs/>
          <w:lang w:eastAsia="en-IN"/>
        </w:rPr>
        <w:t xml:space="preserve">Used GitLab CI/CD pipelines to automate deployment of </w:t>
      </w:r>
      <w:proofErr w:type="spellStart"/>
      <w:r w:rsidRPr="00261769">
        <w:rPr>
          <w:rFonts w:asciiTheme="majorHAnsi" w:eastAsia="Times New Roman" w:hAnsiTheme="majorHAnsi" w:cstheme="majorHAnsi"/>
          <w:b/>
          <w:bCs/>
          <w:lang w:eastAsia="en-IN"/>
        </w:rPr>
        <w:t>PySpark</w:t>
      </w:r>
      <w:proofErr w:type="spellEnd"/>
      <w:r w:rsidRPr="00261769">
        <w:rPr>
          <w:rFonts w:asciiTheme="majorHAnsi" w:eastAsia="Times New Roman" w:hAnsiTheme="majorHAnsi" w:cstheme="majorHAnsi"/>
          <w:b/>
          <w:bCs/>
          <w:lang w:eastAsia="en-IN"/>
        </w:rPr>
        <w:t xml:space="preserve"> notebooks and testing suites in Databricks, and developed mock data generation tools (JSON, CSV, XML) for simulating patient and campaign records in lower environments.</w:t>
      </w:r>
    </w:p>
    <w:p w14:paraId="0CECE18F" w14:textId="35F43663"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Applied advanced analytical and problem-solving skills</w:t>
      </w:r>
      <w:r w:rsidRPr="005B7BAA">
        <w:rPr>
          <w:rFonts w:asciiTheme="majorHAnsi" w:eastAsia="Times New Roman" w:hAnsiTheme="majorHAnsi" w:cstheme="majorHAnsi"/>
          <w:lang w:eastAsia="en-IN"/>
        </w:rPr>
        <w:t xml:space="preserve"> to address complex data architecture challenges, adopting innovative approaches to support high-performing, data-driven marketing strategies.</w:t>
      </w:r>
    </w:p>
    <w:p w14:paraId="7695EC35" w14:textId="77777777" w:rsidR="00F306A0" w:rsidRPr="005B7BAA" w:rsidRDefault="00F306A0" w:rsidP="00F306A0">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Stayed ahead of industry trends</w:t>
      </w:r>
      <w:r w:rsidRPr="005B7BAA">
        <w:rPr>
          <w:rFonts w:asciiTheme="majorHAnsi" w:eastAsia="Times New Roman" w:hAnsiTheme="majorHAnsi" w:cstheme="majorHAnsi"/>
          <w:lang w:eastAsia="en-IN"/>
        </w:rPr>
        <w:t>, continuously evaluating new tools, emerging frameworks, and best practices to evolve data engineering capabilities and maintain competitive advantage in the ad-tech space.</w:t>
      </w:r>
    </w:p>
    <w:p w14:paraId="7093B579" w14:textId="77777777" w:rsidR="00F306A0" w:rsidRPr="005B7BAA" w:rsidRDefault="00F306A0" w:rsidP="00F306A0">
      <w:pPr>
        <w:pStyle w:val="ListParagraph"/>
        <w:spacing w:before="100" w:beforeAutospacing="1" w:after="100" w:afterAutospacing="1" w:line="240" w:lineRule="auto"/>
        <w:rPr>
          <w:rFonts w:asciiTheme="majorHAnsi" w:eastAsia="Times New Roman" w:hAnsiTheme="majorHAnsi" w:cstheme="majorHAnsi"/>
          <w:lang w:eastAsia="en-IN"/>
        </w:rPr>
      </w:pPr>
    </w:p>
    <w:p w14:paraId="15B590C2" w14:textId="2DB8438D" w:rsidR="008E62D8" w:rsidRPr="005B7BAA" w:rsidRDefault="00F306A0" w:rsidP="00F306A0">
      <w:p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Technologies Used:</w:t>
      </w:r>
      <w:r w:rsidRPr="005B7BAA">
        <w:rPr>
          <w:rFonts w:asciiTheme="majorHAnsi" w:eastAsia="Times New Roman" w:hAnsiTheme="majorHAnsi" w:cstheme="majorHAnsi"/>
          <w:lang w:eastAsia="en-IN"/>
        </w:rPr>
        <w:t xml:space="preserve"> Apache Hadoop, Apache Spark, Apache Kafka, Apache Flink, Snowflake, Databricks, </w:t>
      </w:r>
      <w:proofErr w:type="spellStart"/>
      <w:r w:rsidRPr="005B7BAA">
        <w:rPr>
          <w:rFonts w:asciiTheme="majorHAnsi" w:eastAsia="Times New Roman" w:hAnsiTheme="majorHAnsi" w:cstheme="majorHAnsi"/>
          <w:lang w:eastAsia="en-IN"/>
        </w:rPr>
        <w:t>BigQuery</w:t>
      </w:r>
      <w:proofErr w:type="spellEnd"/>
      <w:r w:rsidRPr="005B7BAA">
        <w:rPr>
          <w:rFonts w:asciiTheme="majorHAnsi" w:eastAsia="Times New Roman" w:hAnsiTheme="majorHAnsi" w:cstheme="majorHAnsi"/>
          <w:lang w:eastAsia="en-IN"/>
        </w:rPr>
        <w:t>, AWS, GCP, Python, Java, Go, SQL, Scala, Tableau, Power BI, Databricks SQL Analytics, Airflow, Kubernetes, Docker, Prometheus, Grafana, Terraform, JIRA, Confluence, Data Governance Tools.</w:t>
      </w:r>
    </w:p>
    <w:p w14:paraId="560EBEE0" w14:textId="11043451" w:rsidR="008E62D8" w:rsidRPr="005B7BAA" w:rsidRDefault="00F306A0" w:rsidP="008C0A43">
      <w:pPr>
        <w:spacing w:line="276" w:lineRule="auto"/>
        <w:rPr>
          <w:rFonts w:asciiTheme="majorHAnsi" w:hAnsiTheme="majorHAnsi" w:cstheme="majorHAnsi"/>
        </w:rPr>
      </w:pPr>
      <w:r w:rsidRPr="005B7BAA">
        <w:rPr>
          <w:rFonts w:asciiTheme="majorHAnsi" w:hAnsiTheme="majorHAnsi" w:cstheme="majorHAnsi"/>
          <w:b/>
          <w:bCs/>
        </w:rPr>
        <w:t>Environment</w:t>
      </w:r>
      <w:r w:rsidRPr="005B7BAA">
        <w:rPr>
          <w:rFonts w:asciiTheme="majorHAnsi" w:hAnsiTheme="majorHAnsi" w:cstheme="majorHAnsi"/>
        </w:rPr>
        <w:t xml:space="preserve">: AWS, AWS S3, redshift, EMR, SNS, SQS, Athena, glue, </w:t>
      </w:r>
      <w:proofErr w:type="spellStart"/>
      <w:r w:rsidRPr="005B7BAA">
        <w:rPr>
          <w:rFonts w:asciiTheme="majorHAnsi" w:hAnsiTheme="majorHAnsi" w:cstheme="majorHAnsi"/>
        </w:rPr>
        <w:t>cloudwatch</w:t>
      </w:r>
      <w:proofErr w:type="spellEnd"/>
      <w:r w:rsidRPr="005B7BAA">
        <w:rPr>
          <w:rFonts w:asciiTheme="majorHAnsi" w:hAnsiTheme="majorHAnsi" w:cstheme="majorHAnsi"/>
        </w:rPr>
        <w:t xml:space="preserve">, </w:t>
      </w:r>
      <w:proofErr w:type="spellStart"/>
      <w:r w:rsidRPr="005B7BAA">
        <w:rPr>
          <w:rFonts w:asciiTheme="majorHAnsi" w:hAnsiTheme="majorHAnsi" w:cstheme="majorHAnsi"/>
        </w:rPr>
        <w:t>kenisis</w:t>
      </w:r>
      <w:proofErr w:type="spellEnd"/>
      <w:r w:rsidRPr="005B7BAA">
        <w:rPr>
          <w:rFonts w:asciiTheme="majorHAnsi" w:hAnsiTheme="majorHAnsi" w:cstheme="majorHAnsi"/>
        </w:rPr>
        <w:t xml:space="preserve">, route53, IAM, Sqoop, MYSQL, HDFS, Apache Spark, Hive, Cloudera, Kafka, Zookeeper, Oozie, </w:t>
      </w:r>
      <w:proofErr w:type="spellStart"/>
      <w:r w:rsidRPr="005B7BAA">
        <w:rPr>
          <w:rFonts w:asciiTheme="majorHAnsi" w:hAnsiTheme="majorHAnsi" w:cstheme="majorHAnsi"/>
        </w:rPr>
        <w:t>PySpark</w:t>
      </w:r>
      <w:proofErr w:type="spellEnd"/>
      <w:r w:rsidRPr="005B7BAA">
        <w:rPr>
          <w:rFonts w:asciiTheme="majorHAnsi" w:hAnsiTheme="majorHAnsi" w:cstheme="majorHAnsi"/>
        </w:rPr>
        <w:t>, Ambari, JIRA, IBM Tivoli, control-m, OOZIE, airflow, Teradata, oracle, SQL</w:t>
      </w:r>
    </w:p>
    <w:p w14:paraId="043D0F76" w14:textId="0ECD9880" w:rsidR="00C2447D" w:rsidRPr="005B7BAA" w:rsidRDefault="00000000" w:rsidP="00D41FD1">
      <w:pPr>
        <w:suppressAutoHyphens/>
        <w:spacing w:after="0" w:line="276" w:lineRule="auto"/>
        <w:rPr>
          <w:rFonts w:asciiTheme="majorHAnsi" w:eastAsia="DejaVu Sans" w:hAnsiTheme="majorHAnsi" w:cstheme="majorHAnsi"/>
          <w:b/>
          <w:kern w:val="1"/>
          <w:lang w:val="en-US" w:eastAsia="ar-SA"/>
        </w:rPr>
      </w:pPr>
      <w:r>
        <w:rPr>
          <w:rFonts w:asciiTheme="majorHAnsi" w:hAnsiTheme="majorHAnsi" w:cstheme="majorHAnsi"/>
        </w:rPr>
        <w:pict w14:anchorId="3586C8AE">
          <v:rect id="_x0000_i1030" style="width:0;height:1.5pt" o:hralign="center" o:hrstd="t" o:hr="t" fillcolor="#a0a0a0" stroked="f"/>
        </w:pict>
      </w:r>
    </w:p>
    <w:p w14:paraId="2AD94A64" w14:textId="01B9F309" w:rsidR="00D41FD1" w:rsidRPr="005B7BAA" w:rsidRDefault="00D41FD1" w:rsidP="00D41FD1">
      <w:pPr>
        <w:suppressAutoHyphens/>
        <w:spacing w:after="0" w:line="276" w:lineRule="auto"/>
        <w:rPr>
          <w:rFonts w:asciiTheme="majorHAnsi" w:hAnsiTheme="majorHAnsi" w:cstheme="majorHAnsi"/>
          <w:sz w:val="20"/>
          <w:szCs w:val="20"/>
        </w:rPr>
      </w:pPr>
      <w:r w:rsidRPr="005B7BAA">
        <w:rPr>
          <w:rFonts w:asciiTheme="majorHAnsi" w:eastAsia="DejaVu Sans" w:hAnsiTheme="majorHAnsi" w:cstheme="majorHAnsi"/>
          <w:b/>
          <w:kern w:val="1"/>
          <w:lang w:val="en-US" w:eastAsia="ar-SA"/>
        </w:rPr>
        <w:t xml:space="preserve">Client: </w:t>
      </w:r>
      <w:proofErr w:type="spellStart"/>
      <w:r w:rsidR="008906E5">
        <w:rPr>
          <w:rFonts w:asciiTheme="majorHAnsi" w:eastAsia="DejaVu Sans" w:hAnsiTheme="majorHAnsi" w:cstheme="majorHAnsi"/>
          <w:b/>
          <w:kern w:val="1"/>
          <w:lang w:val="en-US" w:eastAsia="ar-SA"/>
        </w:rPr>
        <w:t>CooperSurgical</w:t>
      </w:r>
      <w:proofErr w:type="spellEnd"/>
      <w:r w:rsidR="00F60F86" w:rsidRPr="005B7BAA">
        <w:rPr>
          <w:rFonts w:asciiTheme="majorHAnsi" w:eastAsia="DejaVu Sans" w:hAnsiTheme="majorHAnsi" w:cstheme="majorHAnsi"/>
          <w:b/>
          <w:kern w:val="1"/>
          <w:lang w:eastAsia="ar-SA"/>
        </w:rPr>
        <w:t xml:space="preserve">, </w:t>
      </w:r>
      <w:r w:rsidR="007F50C1">
        <w:rPr>
          <w:rFonts w:asciiTheme="majorHAnsi" w:eastAsia="DejaVu Sans" w:hAnsiTheme="majorHAnsi" w:cstheme="majorHAnsi"/>
          <w:b/>
          <w:kern w:val="1"/>
          <w:lang w:eastAsia="ar-SA"/>
        </w:rPr>
        <w:t>Livingston</w:t>
      </w:r>
      <w:r w:rsidR="00C500B9" w:rsidRPr="005B7BAA">
        <w:rPr>
          <w:rFonts w:asciiTheme="majorHAnsi" w:eastAsia="DejaVu Sans" w:hAnsiTheme="majorHAnsi" w:cstheme="majorHAnsi"/>
          <w:b/>
          <w:kern w:val="1"/>
          <w:lang w:eastAsia="ar-SA"/>
        </w:rPr>
        <w:t>, NJ</w:t>
      </w:r>
      <w:r w:rsidR="00F60F86" w:rsidRPr="005B7BAA">
        <w:rPr>
          <w:rFonts w:asciiTheme="majorHAnsi" w:eastAsia="DejaVu Sans" w:hAnsiTheme="majorHAnsi" w:cstheme="majorHAnsi"/>
          <w:b/>
          <w:kern w:val="1"/>
          <w:lang w:eastAsia="ar-SA"/>
        </w:rPr>
        <w:t xml:space="preserve"> </w:t>
      </w:r>
      <w:r w:rsidR="00D736A9" w:rsidRPr="005B7BAA">
        <w:rPr>
          <w:rFonts w:asciiTheme="majorHAnsi" w:eastAsia="DejaVu Sans" w:hAnsiTheme="majorHAnsi" w:cstheme="majorHAnsi"/>
          <w:b/>
          <w:kern w:val="1"/>
          <w:lang w:val="en-US" w:eastAsia="ar-SA"/>
        </w:rPr>
        <w:t xml:space="preserve"> </w:t>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t xml:space="preserve">               </w:t>
      </w:r>
      <w:r w:rsidR="00C7545D">
        <w:rPr>
          <w:rFonts w:asciiTheme="majorHAnsi" w:eastAsia="DejaVu Sans" w:hAnsiTheme="majorHAnsi" w:cstheme="majorHAnsi"/>
          <w:b/>
          <w:kern w:val="1"/>
          <w:lang w:val="en-US" w:eastAsia="ar-SA"/>
        </w:rPr>
        <w:t xml:space="preserve">             </w:t>
      </w:r>
    </w:p>
    <w:p w14:paraId="6D07A6EE" w14:textId="2A4252AB" w:rsidR="00D41FD1" w:rsidRPr="005B7BAA" w:rsidRDefault="00D41FD1" w:rsidP="00D41FD1">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Data Engineer </w:t>
      </w:r>
    </w:p>
    <w:p w14:paraId="599BF909" w14:textId="77777777" w:rsidR="00D41FD1" w:rsidRPr="005B7BAA" w:rsidRDefault="00D41FD1" w:rsidP="00D41FD1">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Responsibilities: </w:t>
      </w:r>
    </w:p>
    <w:p w14:paraId="14937283" w14:textId="20BD6D44" w:rsidR="001948EB"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Designed and optimized end-to-end cloud-native data solutions</w:t>
      </w:r>
      <w:r w:rsidRPr="005B7BAA">
        <w:rPr>
          <w:rFonts w:asciiTheme="majorHAnsi" w:eastAsia="Times New Roman" w:hAnsiTheme="majorHAnsi" w:cstheme="majorHAnsi"/>
          <w:lang w:eastAsia="en-IN"/>
        </w:rPr>
        <w:t xml:space="preserve"> using Snowflake, Azure Data Factory, Synapse Analytics, ADLS, and Azure SQL—automating workflows and improving data throughput, query speed, and operational efficiency by up to 45%.</w:t>
      </w:r>
    </w:p>
    <w:p w14:paraId="525A938F" w14:textId="77777777" w:rsidR="00840622" w:rsidRPr="00840622" w:rsidRDefault="00840622" w:rsidP="00840622">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840622">
        <w:rPr>
          <w:rFonts w:asciiTheme="majorHAnsi" w:eastAsia="Times New Roman" w:hAnsiTheme="majorHAnsi" w:cstheme="majorHAnsi"/>
          <w:lang w:eastAsia="en-IN"/>
        </w:rPr>
        <w:t xml:space="preserve">Developed and maintained SCOPE scripts in </w:t>
      </w:r>
      <w:r w:rsidRPr="00840622">
        <w:rPr>
          <w:rFonts w:asciiTheme="majorHAnsi" w:eastAsia="Times New Roman" w:hAnsiTheme="majorHAnsi" w:cstheme="majorHAnsi"/>
          <w:b/>
          <w:bCs/>
          <w:lang w:eastAsia="en-IN"/>
        </w:rPr>
        <w:t>Azure Cosmos environment</w:t>
      </w:r>
      <w:r w:rsidRPr="00840622">
        <w:rPr>
          <w:rFonts w:asciiTheme="majorHAnsi" w:eastAsia="Times New Roman" w:hAnsiTheme="majorHAnsi" w:cstheme="majorHAnsi"/>
          <w:lang w:eastAsia="en-IN"/>
        </w:rPr>
        <w:t xml:space="preserve"> for high-performance distributed query processing, enabling efficient analysis of large-scale datasets across EDL.</w:t>
      </w:r>
    </w:p>
    <w:p w14:paraId="51F4F916" w14:textId="3750B151" w:rsidR="00840622" w:rsidRPr="005B7BAA" w:rsidRDefault="00840622" w:rsidP="00840622">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840622">
        <w:rPr>
          <w:rFonts w:asciiTheme="majorHAnsi" w:eastAsia="Times New Roman" w:hAnsiTheme="majorHAnsi" w:cstheme="majorHAnsi"/>
          <w:lang w:eastAsia="en-IN"/>
        </w:rPr>
        <w:t xml:space="preserve">Built near-real-time ingestion pipelines using </w:t>
      </w:r>
      <w:r w:rsidRPr="00840622">
        <w:rPr>
          <w:rFonts w:asciiTheme="majorHAnsi" w:eastAsia="Times New Roman" w:hAnsiTheme="majorHAnsi" w:cstheme="majorHAnsi"/>
          <w:b/>
          <w:bCs/>
          <w:lang w:eastAsia="en-IN"/>
        </w:rPr>
        <w:t>Azure EventHub and Azure Data Factory</w:t>
      </w:r>
      <w:r w:rsidRPr="00840622">
        <w:rPr>
          <w:rFonts w:asciiTheme="majorHAnsi" w:eastAsia="Times New Roman" w:hAnsiTheme="majorHAnsi" w:cstheme="majorHAnsi"/>
          <w:lang w:eastAsia="en-IN"/>
        </w:rPr>
        <w:t xml:space="preserve"> to support streaming analytics and timely alerting mechanisms.</w:t>
      </w:r>
    </w:p>
    <w:p w14:paraId="779CB88B" w14:textId="1BE9233E"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Managed and scaled hybrid cloud infrastructure</w:t>
      </w:r>
      <w:r w:rsidRPr="005B7BAA">
        <w:rPr>
          <w:rFonts w:asciiTheme="majorHAnsi" w:eastAsia="Times New Roman" w:hAnsiTheme="majorHAnsi" w:cstheme="majorHAnsi"/>
          <w:lang w:eastAsia="en-IN"/>
        </w:rPr>
        <w:t xml:space="preserve"> across Azure and AWS, leveraging native services for secure, cost-effective, and high-performing data environments—ensuring continuous monitoring, reliability, and infrastructure optimization.</w:t>
      </w:r>
    </w:p>
    <w:p w14:paraId="5260AC19" w14:textId="13CA9F59"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Developed and maintained secure, high-performance RESTful APIs</w:t>
      </w:r>
      <w:r w:rsidRPr="005B7BAA">
        <w:rPr>
          <w:rFonts w:asciiTheme="majorHAnsi" w:eastAsia="Times New Roman" w:hAnsiTheme="majorHAnsi" w:cstheme="majorHAnsi"/>
          <w:lang w:eastAsia="en-IN"/>
        </w:rPr>
        <w:t xml:space="preserve"> to streamline data exchange between internal systems and third-party platforms—implementing thorough testing, monitoring, and documentation to ensure reliability and robustness.</w:t>
      </w:r>
    </w:p>
    <w:p w14:paraId="61B721CF" w14:textId="3348E10F" w:rsidR="001948EB"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Implemented proactive data validation and monitoring frameworks</w:t>
      </w:r>
      <w:r w:rsidRPr="005B7BAA">
        <w:rPr>
          <w:rFonts w:asciiTheme="majorHAnsi" w:eastAsia="Times New Roman" w:hAnsiTheme="majorHAnsi" w:cstheme="majorHAnsi"/>
          <w:lang w:eastAsia="en-IN"/>
        </w:rPr>
        <w:t>, reducing downstream errors by 35% and establishing high data quality standards across the entire pipeline.</w:t>
      </w:r>
    </w:p>
    <w:p w14:paraId="46807653" w14:textId="4AC4791E" w:rsidR="00F2542B" w:rsidRPr="005B7BAA" w:rsidRDefault="00F2542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F2542B">
        <w:rPr>
          <w:rFonts w:asciiTheme="majorHAnsi" w:eastAsia="Times New Roman" w:hAnsiTheme="majorHAnsi" w:cstheme="majorHAnsi"/>
          <w:lang w:eastAsia="en-IN"/>
        </w:rPr>
        <w:t xml:space="preserve">Applied data cleansing and masking policies during </w:t>
      </w:r>
      <w:r w:rsidRPr="00F2542B">
        <w:rPr>
          <w:rFonts w:asciiTheme="majorHAnsi" w:eastAsia="Times New Roman" w:hAnsiTheme="majorHAnsi" w:cstheme="majorHAnsi"/>
          <w:b/>
          <w:bCs/>
          <w:lang w:eastAsia="en-IN"/>
        </w:rPr>
        <w:t>migration of legacy health records</w:t>
      </w:r>
      <w:r w:rsidRPr="00F2542B">
        <w:rPr>
          <w:rFonts w:asciiTheme="majorHAnsi" w:eastAsia="Times New Roman" w:hAnsiTheme="majorHAnsi" w:cstheme="majorHAnsi"/>
          <w:lang w:eastAsia="en-IN"/>
        </w:rPr>
        <w:t xml:space="preserve"> from </w:t>
      </w:r>
      <w:r w:rsidRPr="00F2542B">
        <w:rPr>
          <w:rFonts w:asciiTheme="majorHAnsi" w:eastAsia="Times New Roman" w:hAnsiTheme="majorHAnsi" w:cstheme="majorHAnsi"/>
          <w:b/>
          <w:bCs/>
          <w:lang w:eastAsia="en-IN"/>
        </w:rPr>
        <w:t>on-prem SQL</w:t>
      </w:r>
      <w:r w:rsidRPr="00F2542B">
        <w:rPr>
          <w:rFonts w:asciiTheme="majorHAnsi" w:eastAsia="Times New Roman" w:hAnsiTheme="majorHAnsi" w:cstheme="majorHAnsi"/>
          <w:lang w:eastAsia="en-IN"/>
        </w:rPr>
        <w:t xml:space="preserve"> to </w:t>
      </w:r>
      <w:r w:rsidRPr="00F2542B">
        <w:rPr>
          <w:rFonts w:asciiTheme="majorHAnsi" w:eastAsia="Times New Roman" w:hAnsiTheme="majorHAnsi" w:cstheme="majorHAnsi"/>
          <w:b/>
          <w:bCs/>
          <w:lang w:eastAsia="en-IN"/>
        </w:rPr>
        <w:t>Azure Data Lake, leveraging ADF</w:t>
      </w:r>
      <w:r w:rsidRPr="00F2542B">
        <w:rPr>
          <w:rFonts w:asciiTheme="majorHAnsi" w:eastAsia="Times New Roman" w:hAnsiTheme="majorHAnsi" w:cstheme="majorHAnsi"/>
          <w:lang w:eastAsia="en-IN"/>
        </w:rPr>
        <w:t xml:space="preserve"> and </w:t>
      </w:r>
      <w:r w:rsidRPr="00F2542B">
        <w:rPr>
          <w:rFonts w:asciiTheme="majorHAnsi" w:eastAsia="Times New Roman" w:hAnsiTheme="majorHAnsi" w:cstheme="majorHAnsi"/>
          <w:b/>
          <w:bCs/>
          <w:lang w:eastAsia="en-IN"/>
        </w:rPr>
        <w:t>EventHub f</w:t>
      </w:r>
      <w:r w:rsidRPr="00F2542B">
        <w:rPr>
          <w:rFonts w:asciiTheme="majorHAnsi" w:eastAsia="Times New Roman" w:hAnsiTheme="majorHAnsi" w:cstheme="majorHAnsi"/>
          <w:lang w:eastAsia="en-IN"/>
        </w:rPr>
        <w:t>or batch and streaming pipelines, aligning with regulatory and business SLAs.</w:t>
      </w:r>
    </w:p>
    <w:p w14:paraId="4998DD29" w14:textId="014A5877"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Automated CI/CD pipelines using Azure DevOps</w:t>
      </w:r>
      <w:r w:rsidRPr="005B7BAA">
        <w:rPr>
          <w:rFonts w:asciiTheme="majorHAnsi" w:eastAsia="Times New Roman" w:hAnsiTheme="majorHAnsi" w:cstheme="majorHAnsi"/>
          <w:lang w:eastAsia="en-IN"/>
        </w:rPr>
        <w:t>, integrating testing, version control, and continuous deployment to accelerate release cycles and maintain high software quality across environments.</w:t>
      </w:r>
    </w:p>
    <w:p w14:paraId="08695B5E" w14:textId="195C37AC"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Collaborated cross-functionally with product, analytics, and engineering teams</w:t>
      </w:r>
      <w:r w:rsidRPr="005B7BAA">
        <w:rPr>
          <w:rFonts w:asciiTheme="majorHAnsi" w:eastAsia="Times New Roman" w:hAnsiTheme="majorHAnsi" w:cstheme="majorHAnsi"/>
          <w:lang w:eastAsia="en-IN"/>
        </w:rPr>
        <w:t>, identifying and applying best-in-class data engineering practices and emerging technologies to drive innovation and competitive advantage.</w:t>
      </w:r>
    </w:p>
    <w:p w14:paraId="4CE2E716" w14:textId="65158056"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lastRenderedPageBreak/>
        <w:t>Provided mentorship and technical leadership</w:t>
      </w:r>
      <w:r w:rsidRPr="005B7BAA">
        <w:rPr>
          <w:rFonts w:asciiTheme="majorHAnsi" w:eastAsia="Times New Roman" w:hAnsiTheme="majorHAnsi" w:cstheme="majorHAnsi"/>
          <w:lang w:eastAsia="en-IN"/>
        </w:rPr>
        <w:t xml:space="preserve"> to junior engineers and analysts—promoting a collaborative, growth-oriented environment focused on clean code, continuous learning, and process excellence.</w:t>
      </w:r>
    </w:p>
    <w:p w14:paraId="37C80AD6" w14:textId="5CD350A3"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Optimized cloud costs through strategic resource management</w:t>
      </w:r>
      <w:r w:rsidRPr="005B7BAA">
        <w:rPr>
          <w:rFonts w:asciiTheme="majorHAnsi" w:eastAsia="Times New Roman" w:hAnsiTheme="majorHAnsi" w:cstheme="majorHAnsi"/>
          <w:lang w:eastAsia="en-IN"/>
        </w:rPr>
        <w:t>, monitoring, and capacity planning—reducing unnecessary spend and maximizing ROI on Azure and AWS services.</w:t>
      </w:r>
    </w:p>
    <w:p w14:paraId="038B3B47" w14:textId="67D0E773" w:rsidR="001948EB" w:rsidRPr="005B7BAA" w:rsidRDefault="001948EB" w:rsidP="001948EB">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Established and enforced secure data governance frameworks</w:t>
      </w:r>
      <w:r w:rsidRPr="005B7BAA">
        <w:rPr>
          <w:rFonts w:asciiTheme="majorHAnsi" w:eastAsia="Times New Roman" w:hAnsiTheme="majorHAnsi" w:cstheme="majorHAnsi"/>
          <w:lang w:eastAsia="en-IN"/>
        </w:rPr>
        <w:t>, ensuring compliance with privacy regulations and internal policies via regular audits, security assessments, and proactive risk mitigation.</w:t>
      </w:r>
    </w:p>
    <w:p w14:paraId="7AA8EB37" w14:textId="6C756358" w:rsidR="002C04E6" w:rsidRPr="005B7BAA" w:rsidRDefault="002C04E6" w:rsidP="002C04E6">
      <w:pPr>
        <w:spacing w:line="276" w:lineRule="auto"/>
        <w:rPr>
          <w:rFonts w:asciiTheme="majorHAnsi" w:hAnsiTheme="majorHAnsi" w:cstheme="majorHAnsi"/>
        </w:rPr>
      </w:pPr>
      <w:r w:rsidRPr="005B7BAA">
        <w:rPr>
          <w:rFonts w:asciiTheme="majorHAnsi" w:hAnsiTheme="majorHAnsi" w:cstheme="majorHAnsi"/>
          <w:b/>
          <w:bCs/>
        </w:rPr>
        <w:t>Technologies Used:</w:t>
      </w:r>
      <w:r w:rsidR="00765F8F" w:rsidRPr="005B7BAA">
        <w:rPr>
          <w:rFonts w:asciiTheme="majorHAnsi" w:hAnsiTheme="majorHAnsi" w:cstheme="majorHAnsi"/>
        </w:rPr>
        <w:t xml:space="preserve"> </w:t>
      </w:r>
      <w:r w:rsidRPr="005B7BAA">
        <w:rPr>
          <w:rFonts w:asciiTheme="majorHAnsi" w:hAnsiTheme="majorHAnsi" w:cstheme="majorHAnsi"/>
        </w:rPr>
        <w:t>Snowflake, Azure Data Factory, Azure Synapse Analytics, Azure SQL Database, Azure Data Lake Storage (ADLS), Azure Pipelines, Azure Stack, AWS, Python, SQL, RESTful API Development, Power BI, CI/CD Automation, Data Warehousing, Data Quality Management, Data Visualization, Cloud Security, Data Governance, Agile Methodologies, Algorithmic Optimization.</w:t>
      </w:r>
    </w:p>
    <w:p w14:paraId="026085B4" w14:textId="2323D211" w:rsidR="00F42AE9" w:rsidRPr="005B7BAA" w:rsidRDefault="002C04E6" w:rsidP="002C04E6">
      <w:pPr>
        <w:spacing w:line="276" w:lineRule="auto"/>
        <w:rPr>
          <w:rFonts w:asciiTheme="majorHAnsi" w:hAnsiTheme="majorHAnsi" w:cstheme="majorHAnsi"/>
        </w:rPr>
      </w:pPr>
      <w:r w:rsidRPr="005B7BAA">
        <w:rPr>
          <w:rFonts w:asciiTheme="majorHAnsi" w:hAnsiTheme="majorHAnsi" w:cstheme="majorHAnsi"/>
          <w:b/>
          <w:bCs/>
        </w:rPr>
        <w:t>Environment:</w:t>
      </w:r>
      <w:r w:rsidR="00765F8F" w:rsidRPr="005B7BAA">
        <w:rPr>
          <w:rFonts w:asciiTheme="majorHAnsi" w:hAnsiTheme="majorHAnsi" w:cstheme="majorHAnsi"/>
        </w:rPr>
        <w:t xml:space="preserve"> </w:t>
      </w:r>
      <w:r w:rsidRPr="005B7BAA">
        <w:rPr>
          <w:rFonts w:asciiTheme="majorHAnsi" w:hAnsiTheme="majorHAnsi" w:cstheme="majorHAnsi"/>
        </w:rPr>
        <w:t>Hybrid cloud environment (Azure + AWS), cloud-native architecture, CI/CD pipelines with Azure DevOps, secure and compliant data governance frameworks, high-performance RESTful API systems, Agile development methodology, cost-optimized and scalable cloud infrastructure, cross-functional team collaboration (product, analytics, engineering teams)</w:t>
      </w:r>
      <w:r w:rsidR="006D3625" w:rsidRPr="005B7BAA">
        <w:rPr>
          <w:rFonts w:asciiTheme="majorHAnsi" w:hAnsiTheme="majorHAnsi" w:cstheme="majorHAnsi"/>
        </w:rPr>
        <w:t>.</w:t>
      </w:r>
    </w:p>
    <w:p w14:paraId="6E97867C" w14:textId="466EB03D" w:rsidR="00C2447D" w:rsidRPr="005B7BAA" w:rsidRDefault="00000000" w:rsidP="00086A81">
      <w:pPr>
        <w:suppressAutoHyphens/>
        <w:spacing w:after="0" w:line="276" w:lineRule="auto"/>
        <w:rPr>
          <w:rFonts w:asciiTheme="majorHAnsi" w:eastAsia="DejaVu Sans" w:hAnsiTheme="majorHAnsi" w:cstheme="majorHAnsi"/>
          <w:b/>
          <w:kern w:val="1"/>
          <w:lang w:val="en-US" w:eastAsia="ar-SA"/>
        </w:rPr>
      </w:pPr>
      <w:r>
        <w:rPr>
          <w:rFonts w:asciiTheme="majorHAnsi" w:hAnsiTheme="majorHAnsi" w:cstheme="majorHAnsi"/>
        </w:rPr>
        <w:pict w14:anchorId="460F2427">
          <v:rect id="_x0000_i1031" style="width:0;height:1.5pt" o:hralign="center" o:hrstd="t" o:hr="t" fillcolor="#a0a0a0" stroked="f"/>
        </w:pict>
      </w:r>
    </w:p>
    <w:p w14:paraId="275739E6" w14:textId="55AD53D2" w:rsidR="00086A81" w:rsidRPr="005B7BAA" w:rsidRDefault="00086A81" w:rsidP="00086A81">
      <w:pPr>
        <w:suppressAutoHyphens/>
        <w:spacing w:after="0" w:line="276" w:lineRule="auto"/>
        <w:rPr>
          <w:rFonts w:asciiTheme="majorHAnsi" w:hAnsiTheme="majorHAnsi" w:cstheme="majorHAnsi"/>
          <w:sz w:val="20"/>
          <w:szCs w:val="20"/>
        </w:rPr>
      </w:pPr>
      <w:r w:rsidRPr="005B7BAA">
        <w:rPr>
          <w:rFonts w:asciiTheme="majorHAnsi" w:eastAsia="DejaVu Sans" w:hAnsiTheme="majorHAnsi" w:cstheme="majorHAnsi"/>
          <w:b/>
          <w:kern w:val="1"/>
          <w:lang w:val="en-US" w:eastAsia="ar-SA"/>
        </w:rPr>
        <w:t xml:space="preserve">Client: </w:t>
      </w:r>
      <w:r w:rsidR="00EC2C6F">
        <w:rPr>
          <w:rFonts w:asciiTheme="majorHAnsi" w:eastAsia="DejaVu Sans" w:hAnsiTheme="majorHAnsi" w:cstheme="majorHAnsi"/>
          <w:b/>
          <w:kern w:val="1"/>
          <w:lang w:val="en-US" w:eastAsia="ar-SA"/>
        </w:rPr>
        <w:t>Nationwide</w:t>
      </w:r>
      <w:r w:rsidR="00546B4B" w:rsidRPr="005B7BAA">
        <w:rPr>
          <w:rFonts w:asciiTheme="majorHAnsi" w:eastAsia="DejaVu Sans" w:hAnsiTheme="majorHAnsi" w:cstheme="majorHAnsi"/>
          <w:b/>
          <w:kern w:val="1"/>
          <w:lang w:val="en-US" w:eastAsia="ar-SA"/>
        </w:rPr>
        <w:t xml:space="preserve">, </w:t>
      </w:r>
      <w:r w:rsidR="00EC2C6F">
        <w:rPr>
          <w:rFonts w:asciiTheme="majorHAnsi" w:eastAsia="DejaVu Sans" w:hAnsiTheme="majorHAnsi" w:cstheme="majorHAnsi"/>
          <w:b/>
          <w:kern w:val="1"/>
          <w:lang w:eastAsia="ar-SA"/>
        </w:rPr>
        <w:t>Columbus</w:t>
      </w:r>
      <w:r w:rsidR="006C0E55" w:rsidRPr="005B7BAA">
        <w:rPr>
          <w:rFonts w:asciiTheme="majorHAnsi" w:eastAsia="DejaVu Sans" w:hAnsiTheme="majorHAnsi" w:cstheme="majorHAnsi"/>
          <w:b/>
          <w:kern w:val="1"/>
          <w:lang w:eastAsia="ar-SA"/>
        </w:rPr>
        <w:t xml:space="preserve">, </w:t>
      </w:r>
      <w:r w:rsidR="00EC2C6F">
        <w:rPr>
          <w:rFonts w:asciiTheme="majorHAnsi" w:eastAsia="DejaVu Sans" w:hAnsiTheme="majorHAnsi" w:cstheme="majorHAnsi"/>
          <w:b/>
          <w:kern w:val="1"/>
          <w:lang w:eastAsia="ar-SA"/>
        </w:rPr>
        <w:t>OH</w:t>
      </w:r>
      <w:r w:rsidR="006C0E55" w:rsidRPr="005B7BAA">
        <w:rPr>
          <w:rFonts w:asciiTheme="majorHAnsi" w:eastAsia="DejaVu Sans" w:hAnsiTheme="majorHAnsi" w:cstheme="majorHAnsi"/>
          <w:b/>
          <w:kern w:val="1"/>
          <w:lang w:eastAsia="ar-SA"/>
        </w:rPr>
        <w:t xml:space="preserve"> </w:t>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AC6B84" w:rsidRPr="005B7BAA">
        <w:rPr>
          <w:rFonts w:asciiTheme="majorHAnsi" w:eastAsia="DejaVu Sans" w:hAnsiTheme="majorHAnsi" w:cstheme="majorHAnsi"/>
          <w:b/>
          <w:kern w:val="1"/>
          <w:lang w:val="en-US" w:eastAsia="ar-SA"/>
        </w:rPr>
        <w:tab/>
      </w:r>
      <w:r w:rsidR="001727FD">
        <w:rPr>
          <w:rFonts w:asciiTheme="majorHAnsi" w:eastAsia="DejaVu Sans" w:hAnsiTheme="majorHAnsi" w:cstheme="majorHAnsi"/>
          <w:b/>
          <w:kern w:val="1"/>
          <w:lang w:val="en-US" w:eastAsia="ar-SA"/>
        </w:rPr>
        <w:t xml:space="preserve">  </w:t>
      </w:r>
      <w:r w:rsidR="00C7545D">
        <w:rPr>
          <w:rFonts w:asciiTheme="majorHAnsi" w:eastAsia="DejaVu Sans" w:hAnsiTheme="majorHAnsi" w:cstheme="majorHAnsi"/>
          <w:b/>
          <w:kern w:val="1"/>
          <w:lang w:val="en-US" w:eastAsia="ar-SA"/>
        </w:rPr>
        <w:t xml:space="preserve">            </w:t>
      </w:r>
    </w:p>
    <w:p w14:paraId="5854E4E6" w14:textId="5E812736" w:rsidR="00086A81" w:rsidRPr="005B7BAA" w:rsidRDefault="00086A81" w:rsidP="00086A81">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w:t>
      </w:r>
      <w:r w:rsidR="00026C35" w:rsidRPr="005B7BAA">
        <w:rPr>
          <w:rFonts w:asciiTheme="majorHAnsi" w:eastAsia="DejaVu Sans" w:hAnsiTheme="majorHAnsi" w:cstheme="majorHAnsi"/>
          <w:b/>
          <w:kern w:val="1"/>
          <w:lang w:val="en-US" w:eastAsia="ar-SA"/>
        </w:rPr>
        <w:t xml:space="preserve">AWS </w:t>
      </w:r>
      <w:r w:rsidRPr="005B7BAA">
        <w:rPr>
          <w:rFonts w:asciiTheme="majorHAnsi" w:eastAsia="DejaVu Sans" w:hAnsiTheme="majorHAnsi" w:cstheme="majorHAnsi"/>
          <w:b/>
          <w:kern w:val="1"/>
          <w:lang w:val="en-US" w:eastAsia="ar-SA"/>
        </w:rPr>
        <w:t xml:space="preserve">Data Engineer </w:t>
      </w:r>
    </w:p>
    <w:p w14:paraId="4BDE3C2C" w14:textId="77777777" w:rsidR="00086A81" w:rsidRPr="005B7BAA" w:rsidRDefault="00086A81" w:rsidP="00086A81">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Responsibilities: </w:t>
      </w:r>
    </w:p>
    <w:p w14:paraId="0D7EFC22" w14:textId="77777777" w:rsidR="007A63AC"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Demonstrated extensive proficiency in designing, developing, and managing sophisticated </w:t>
      </w:r>
      <w:r w:rsidRPr="005B7BAA">
        <w:rPr>
          <w:rFonts w:asciiTheme="majorHAnsi" w:eastAsia="Times New Roman" w:hAnsiTheme="majorHAnsi" w:cstheme="majorHAnsi"/>
          <w:b/>
          <w:bCs/>
          <w:lang w:eastAsia="en-IN"/>
        </w:rPr>
        <w:t>ETL pipelines</w:t>
      </w:r>
      <w:r w:rsidRPr="005B7BAA">
        <w:rPr>
          <w:rFonts w:asciiTheme="majorHAnsi" w:eastAsia="Times New Roman" w:hAnsiTheme="majorHAnsi" w:cstheme="majorHAnsi"/>
          <w:lang w:eastAsia="en-IN"/>
        </w:rPr>
        <w:t xml:space="preserve"> using </w:t>
      </w:r>
      <w:r w:rsidRPr="005B7BAA">
        <w:rPr>
          <w:rFonts w:asciiTheme="majorHAnsi" w:eastAsia="Times New Roman" w:hAnsiTheme="majorHAnsi" w:cstheme="majorHAnsi"/>
          <w:b/>
          <w:bCs/>
          <w:lang w:eastAsia="en-IN"/>
        </w:rPr>
        <w:t>AWS Glue</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AWS Data Pipeline</w:t>
      </w:r>
      <w:r w:rsidRPr="005B7BAA">
        <w:rPr>
          <w:rFonts w:asciiTheme="majorHAnsi" w:eastAsia="Times New Roman" w:hAnsiTheme="majorHAnsi" w:cstheme="majorHAnsi"/>
          <w:lang w:eastAsia="en-IN"/>
        </w:rPr>
        <w:t>, effectively supporting diverse analytical and operational business needs. Streamlined complex data integration processes, facilitating rapid, reliable ingestion and transformation across numerous applications.</w:t>
      </w:r>
    </w:p>
    <w:p w14:paraId="28693272" w14:textId="1080DF95" w:rsidR="007B173F" w:rsidRPr="007B173F" w:rsidRDefault="007F2D05" w:rsidP="007B173F">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7F2D05">
        <w:rPr>
          <w:rFonts w:asciiTheme="majorHAnsi" w:eastAsia="Times New Roman" w:hAnsiTheme="majorHAnsi" w:cstheme="majorHAnsi"/>
          <w:lang w:eastAsia="en-IN"/>
        </w:rPr>
        <w:t>Built and maintained secure, high-performance Snowflake pipelines for financial reporting and regulatory risk analytics in banking and insurance domains, ensuring data governance, compliance (SOX, GDPR), and high-availability reporting for executive dashboards</w:t>
      </w:r>
      <w:r w:rsidR="007B173F" w:rsidRPr="007B173F">
        <w:rPr>
          <w:rFonts w:asciiTheme="majorHAnsi" w:eastAsia="Times New Roman" w:hAnsiTheme="majorHAnsi" w:cstheme="majorHAnsi"/>
          <w:lang w:eastAsia="en-IN"/>
        </w:rPr>
        <w:t>.</w:t>
      </w:r>
    </w:p>
    <w:p w14:paraId="66C0FF67" w14:textId="6B211300" w:rsidR="007B173F" w:rsidRPr="007B173F" w:rsidRDefault="007B173F" w:rsidP="007B173F">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7B173F">
        <w:rPr>
          <w:rFonts w:asciiTheme="majorHAnsi" w:eastAsia="Times New Roman" w:hAnsiTheme="majorHAnsi" w:cstheme="majorHAnsi"/>
          <w:lang w:eastAsia="en-IN"/>
        </w:rPr>
        <w:t xml:space="preserve">Integrated </w:t>
      </w:r>
      <w:proofErr w:type="spellStart"/>
      <w:r w:rsidRPr="007B173F">
        <w:rPr>
          <w:rFonts w:asciiTheme="majorHAnsi" w:eastAsia="Times New Roman" w:hAnsiTheme="majorHAnsi" w:cstheme="majorHAnsi"/>
          <w:b/>
          <w:bCs/>
          <w:lang w:eastAsia="en-IN"/>
        </w:rPr>
        <w:t>Matillion</w:t>
      </w:r>
      <w:proofErr w:type="spellEnd"/>
      <w:r w:rsidRPr="007B173F">
        <w:rPr>
          <w:rFonts w:asciiTheme="majorHAnsi" w:eastAsia="Times New Roman" w:hAnsiTheme="majorHAnsi" w:cstheme="majorHAnsi"/>
          <w:lang w:eastAsia="en-IN"/>
        </w:rPr>
        <w:t xml:space="preserve"> into the ETL workflow during </w:t>
      </w:r>
      <w:r w:rsidRPr="007B173F">
        <w:rPr>
          <w:rFonts w:asciiTheme="majorHAnsi" w:eastAsia="Times New Roman" w:hAnsiTheme="majorHAnsi" w:cstheme="majorHAnsi"/>
          <w:b/>
          <w:bCs/>
          <w:lang w:eastAsia="en-IN"/>
        </w:rPr>
        <w:t>AWS-Snowflake</w:t>
      </w:r>
      <w:r w:rsidRPr="007B173F">
        <w:rPr>
          <w:rFonts w:asciiTheme="majorHAnsi" w:eastAsia="Times New Roman" w:hAnsiTheme="majorHAnsi" w:cstheme="majorHAnsi"/>
          <w:lang w:eastAsia="en-IN"/>
        </w:rPr>
        <w:t xml:space="preserve"> hybrid architecture implementation, enabling </w:t>
      </w:r>
      <w:r w:rsidRPr="007B173F">
        <w:rPr>
          <w:rFonts w:asciiTheme="majorHAnsi" w:eastAsia="Times New Roman" w:hAnsiTheme="majorHAnsi" w:cstheme="majorHAnsi"/>
          <w:b/>
          <w:bCs/>
          <w:lang w:eastAsia="en-IN"/>
        </w:rPr>
        <w:t>seamless orchestration</w:t>
      </w:r>
      <w:r w:rsidRPr="007B173F">
        <w:rPr>
          <w:rFonts w:asciiTheme="majorHAnsi" w:eastAsia="Times New Roman" w:hAnsiTheme="majorHAnsi" w:cstheme="majorHAnsi"/>
          <w:lang w:eastAsia="en-IN"/>
        </w:rPr>
        <w:t xml:space="preserve"> and efficient transformation logic across </w:t>
      </w:r>
      <w:r w:rsidRPr="007B173F">
        <w:rPr>
          <w:rFonts w:asciiTheme="majorHAnsi" w:eastAsia="Times New Roman" w:hAnsiTheme="majorHAnsi" w:cstheme="majorHAnsi"/>
          <w:b/>
          <w:bCs/>
          <w:lang w:eastAsia="en-IN"/>
        </w:rPr>
        <w:t>AWS Glue and Snowflake</w:t>
      </w:r>
      <w:r w:rsidRPr="007B173F">
        <w:rPr>
          <w:rFonts w:asciiTheme="majorHAnsi" w:eastAsia="Times New Roman" w:hAnsiTheme="majorHAnsi" w:cstheme="majorHAnsi"/>
          <w:lang w:eastAsia="en-IN"/>
        </w:rPr>
        <w:t>.</w:t>
      </w:r>
    </w:p>
    <w:p w14:paraId="1512F0E8" w14:textId="6DD7FA56" w:rsidR="007B173F" w:rsidRPr="007B173F" w:rsidRDefault="007F2D05" w:rsidP="007B173F">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7F2D05">
        <w:rPr>
          <w:rFonts w:asciiTheme="majorHAnsi" w:eastAsia="Times New Roman" w:hAnsiTheme="majorHAnsi" w:cstheme="majorHAnsi"/>
          <w:lang w:eastAsia="en-IN"/>
        </w:rPr>
        <w:t>Enabled business teams to derive actionable insights through Power BI and Tableau dashboards, integrating Power Platform services to automate refresh cycles, approval workflows, and financial KPI tracking for faster executive reporting</w:t>
      </w:r>
      <w:r w:rsidR="007B173F" w:rsidRPr="007B173F">
        <w:rPr>
          <w:rFonts w:asciiTheme="majorHAnsi" w:eastAsia="Times New Roman" w:hAnsiTheme="majorHAnsi" w:cstheme="majorHAnsi"/>
          <w:lang w:eastAsia="en-IN"/>
        </w:rPr>
        <w:t>.</w:t>
      </w:r>
    </w:p>
    <w:p w14:paraId="36B0C351" w14:textId="509DAC05" w:rsidR="007B173F" w:rsidRPr="007B173F" w:rsidRDefault="007B173F" w:rsidP="007B173F">
      <w:pPr>
        <w:pStyle w:val="ListParagraph"/>
        <w:numPr>
          <w:ilvl w:val="0"/>
          <w:numId w:val="8"/>
        </w:numPr>
        <w:spacing w:before="100" w:beforeAutospacing="1" w:after="100" w:afterAutospacing="1" w:line="240" w:lineRule="auto"/>
        <w:rPr>
          <w:rFonts w:asciiTheme="majorHAnsi" w:eastAsia="Times New Roman" w:hAnsiTheme="majorHAnsi" w:cstheme="majorHAnsi"/>
          <w:lang w:eastAsia="en-IN"/>
        </w:rPr>
      </w:pPr>
      <w:r w:rsidRPr="007B173F">
        <w:rPr>
          <w:rFonts w:asciiTheme="majorHAnsi" w:eastAsia="Times New Roman" w:hAnsiTheme="majorHAnsi" w:cstheme="majorHAnsi"/>
          <w:b/>
          <w:bCs/>
          <w:lang w:eastAsia="en-IN"/>
        </w:rPr>
        <w:t>Designed scalable, cross-platform data workflows</w:t>
      </w:r>
      <w:r w:rsidRPr="007B173F">
        <w:rPr>
          <w:rFonts w:asciiTheme="majorHAnsi" w:eastAsia="Times New Roman" w:hAnsiTheme="majorHAnsi" w:cstheme="majorHAnsi"/>
          <w:lang w:eastAsia="en-IN"/>
        </w:rPr>
        <w:t xml:space="preserve"> bridging AWS services and </w:t>
      </w:r>
      <w:r w:rsidRPr="007B173F">
        <w:rPr>
          <w:rFonts w:asciiTheme="majorHAnsi" w:eastAsia="Times New Roman" w:hAnsiTheme="majorHAnsi" w:cstheme="majorHAnsi"/>
          <w:b/>
          <w:bCs/>
          <w:lang w:eastAsia="en-IN"/>
        </w:rPr>
        <w:t>Snowflake</w:t>
      </w:r>
      <w:r w:rsidRPr="007B173F">
        <w:rPr>
          <w:rFonts w:asciiTheme="majorHAnsi" w:eastAsia="Times New Roman" w:hAnsiTheme="majorHAnsi" w:cstheme="majorHAnsi"/>
          <w:lang w:eastAsia="en-IN"/>
        </w:rPr>
        <w:t>, ensuring data validation and transformation standards were consistently met in BI and marketing reporting layers.</w:t>
      </w:r>
    </w:p>
    <w:p w14:paraId="5B9B4A1D"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Expertly engineered and maintained robust data validation frameworks leveraging advanced capabilities of </w:t>
      </w:r>
      <w:r w:rsidRPr="005B7BAA">
        <w:rPr>
          <w:rFonts w:asciiTheme="majorHAnsi" w:eastAsia="Times New Roman" w:hAnsiTheme="majorHAnsi" w:cstheme="majorHAnsi"/>
          <w:b/>
          <w:bCs/>
          <w:lang w:eastAsia="en-IN"/>
        </w:rPr>
        <w:t>Spark SQL</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 xml:space="preserve">AWS Glue </w:t>
      </w:r>
      <w:proofErr w:type="spellStart"/>
      <w:r w:rsidRPr="005B7BAA">
        <w:rPr>
          <w:rFonts w:asciiTheme="majorHAnsi" w:eastAsia="Times New Roman" w:hAnsiTheme="majorHAnsi" w:cstheme="majorHAnsi"/>
          <w:b/>
          <w:bCs/>
          <w:lang w:eastAsia="en-IN"/>
        </w:rPr>
        <w:t>DataBrew</w:t>
      </w:r>
      <w:proofErr w:type="spellEnd"/>
      <w:r w:rsidRPr="005B7BAA">
        <w:rPr>
          <w:rFonts w:asciiTheme="majorHAnsi" w:eastAsia="Times New Roman" w:hAnsiTheme="majorHAnsi" w:cstheme="majorHAnsi"/>
          <w:lang w:eastAsia="en-IN"/>
        </w:rPr>
        <w:t>, significantly improving data accuracy, consistency, and reliability. Implemented proactive monitoring and alerting mechanisms to swiftly detect and rectify data inconsistencies or anomalies.</w:t>
      </w:r>
    </w:p>
    <w:p w14:paraId="7E5C453B" w14:textId="77777777" w:rsidR="00261769" w:rsidRDefault="00261769"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261769">
        <w:rPr>
          <w:rFonts w:asciiTheme="majorHAnsi" w:eastAsia="Times New Roman" w:hAnsiTheme="majorHAnsi" w:cstheme="majorHAnsi"/>
          <w:lang w:eastAsia="en-IN"/>
        </w:rPr>
        <w:t xml:space="preserve">Automated AWS operations using </w:t>
      </w:r>
      <w:r w:rsidRPr="00261769">
        <w:rPr>
          <w:rFonts w:asciiTheme="majorHAnsi" w:eastAsia="Times New Roman" w:hAnsiTheme="majorHAnsi" w:cstheme="majorHAnsi"/>
          <w:b/>
          <w:bCs/>
          <w:lang w:eastAsia="en-IN"/>
        </w:rPr>
        <w:t>boto3 scripts</w:t>
      </w:r>
      <w:r w:rsidRPr="00261769">
        <w:rPr>
          <w:rFonts w:asciiTheme="majorHAnsi" w:eastAsia="Times New Roman" w:hAnsiTheme="majorHAnsi" w:cstheme="majorHAnsi"/>
          <w:lang w:eastAsia="en-IN"/>
        </w:rPr>
        <w:t xml:space="preserve"> to manage S3 lifecycle policies, trigger Lambda functions, and control AWS Glue jobs, streamlining ETL pipeline performance for insurance reporting workloads.</w:t>
      </w:r>
    </w:p>
    <w:p w14:paraId="75023DC8" w14:textId="7A252729"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Successfully led integration projects involving </w:t>
      </w:r>
      <w:r w:rsidRPr="005B7BAA">
        <w:rPr>
          <w:rFonts w:asciiTheme="majorHAnsi" w:eastAsia="Times New Roman" w:hAnsiTheme="majorHAnsi" w:cstheme="majorHAnsi"/>
          <w:b/>
          <w:bCs/>
          <w:lang w:eastAsia="en-IN"/>
        </w:rPr>
        <w:t>Adobe Analytics</w:t>
      </w:r>
      <w:r w:rsidRPr="005B7BAA">
        <w:rPr>
          <w:rFonts w:asciiTheme="majorHAnsi" w:eastAsia="Times New Roman" w:hAnsiTheme="majorHAnsi" w:cstheme="majorHAnsi"/>
          <w:lang w:eastAsia="en-IN"/>
        </w:rPr>
        <w:t xml:space="preserve"> and multiple third-party marketing and analytics platforms, expertly utilizing </w:t>
      </w:r>
      <w:r w:rsidRPr="005B7BAA">
        <w:rPr>
          <w:rFonts w:asciiTheme="majorHAnsi" w:eastAsia="Times New Roman" w:hAnsiTheme="majorHAnsi" w:cstheme="majorHAnsi"/>
          <w:b/>
          <w:bCs/>
          <w:lang w:eastAsia="en-IN"/>
        </w:rPr>
        <w:t>AWS Glue</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AWS Data Pipeline</w:t>
      </w:r>
      <w:r w:rsidRPr="005B7BAA">
        <w:rPr>
          <w:rFonts w:asciiTheme="majorHAnsi" w:eastAsia="Times New Roman" w:hAnsiTheme="majorHAnsi" w:cstheme="majorHAnsi"/>
          <w:lang w:eastAsia="en-IN"/>
        </w:rPr>
        <w:t xml:space="preserve"> to automate data synchronization, streamline reporting processes, and enhance data-driven decision-making capabilities for marketing teams.</w:t>
      </w:r>
    </w:p>
    <w:p w14:paraId="720919FD"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Architected and implemented robust </w:t>
      </w:r>
      <w:r w:rsidRPr="005B7BAA">
        <w:rPr>
          <w:rFonts w:asciiTheme="majorHAnsi" w:eastAsia="Times New Roman" w:hAnsiTheme="majorHAnsi" w:cstheme="majorHAnsi"/>
          <w:b/>
          <w:bCs/>
          <w:lang w:eastAsia="en-IN"/>
        </w:rPr>
        <w:t>ETL data pipelines</w:t>
      </w:r>
      <w:r w:rsidRPr="005B7BAA">
        <w:rPr>
          <w:rFonts w:asciiTheme="majorHAnsi" w:eastAsia="Times New Roman" w:hAnsiTheme="majorHAnsi" w:cstheme="majorHAnsi"/>
          <w:lang w:eastAsia="en-IN"/>
        </w:rPr>
        <w:t xml:space="preserve"> specifically designed for ingestion of large-scale data from </w:t>
      </w:r>
      <w:r w:rsidRPr="005B7BAA">
        <w:rPr>
          <w:rFonts w:asciiTheme="majorHAnsi" w:eastAsia="Times New Roman" w:hAnsiTheme="majorHAnsi" w:cstheme="majorHAnsi"/>
          <w:b/>
          <w:bCs/>
          <w:lang w:eastAsia="en-IN"/>
        </w:rPr>
        <w:t>RDBMS</w:t>
      </w:r>
      <w:r w:rsidRPr="005B7BAA">
        <w:rPr>
          <w:rFonts w:asciiTheme="majorHAnsi" w:eastAsia="Times New Roman" w:hAnsiTheme="majorHAnsi" w:cstheme="majorHAnsi"/>
          <w:lang w:eastAsia="en-IN"/>
        </w:rPr>
        <w:t xml:space="preserve"> systems, including </w:t>
      </w:r>
      <w:r w:rsidRPr="005B7BAA">
        <w:rPr>
          <w:rFonts w:asciiTheme="majorHAnsi" w:eastAsia="Times New Roman" w:hAnsiTheme="majorHAnsi" w:cstheme="majorHAnsi"/>
          <w:b/>
          <w:bCs/>
          <w:lang w:eastAsia="en-IN"/>
        </w:rPr>
        <w:t>MySQL databases</w:t>
      </w:r>
      <w:r w:rsidRPr="005B7BAA">
        <w:rPr>
          <w:rFonts w:asciiTheme="majorHAnsi" w:eastAsia="Times New Roman" w:hAnsiTheme="majorHAnsi" w:cstheme="majorHAnsi"/>
          <w:lang w:eastAsia="en-IN"/>
        </w:rPr>
        <w:t xml:space="preserve">. These pipelines optimized data processing workflows, reduced latency, and ensured timely data availability within the </w:t>
      </w:r>
      <w:r w:rsidRPr="005B7BAA">
        <w:rPr>
          <w:rFonts w:asciiTheme="majorHAnsi" w:eastAsia="Times New Roman" w:hAnsiTheme="majorHAnsi" w:cstheme="majorHAnsi"/>
          <w:b/>
          <w:bCs/>
          <w:lang w:eastAsia="en-IN"/>
        </w:rPr>
        <w:t>AWS environment</w:t>
      </w:r>
      <w:r w:rsidRPr="005B7BAA">
        <w:rPr>
          <w:rFonts w:asciiTheme="majorHAnsi" w:eastAsia="Times New Roman" w:hAnsiTheme="majorHAnsi" w:cstheme="majorHAnsi"/>
          <w:lang w:eastAsia="en-IN"/>
        </w:rPr>
        <w:t>.</w:t>
      </w:r>
    </w:p>
    <w:p w14:paraId="6236F452"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Adhered stringently to industry-leading </w:t>
      </w:r>
      <w:r w:rsidRPr="005B7BAA">
        <w:rPr>
          <w:rFonts w:asciiTheme="majorHAnsi" w:eastAsia="Times New Roman" w:hAnsiTheme="majorHAnsi" w:cstheme="majorHAnsi"/>
          <w:b/>
          <w:bCs/>
          <w:lang w:eastAsia="en-IN"/>
        </w:rPr>
        <w:t>data governance practices</w:t>
      </w:r>
      <w:r w:rsidRPr="005B7BAA">
        <w:rPr>
          <w:rFonts w:asciiTheme="majorHAnsi" w:eastAsia="Times New Roman" w:hAnsiTheme="majorHAnsi" w:cstheme="majorHAnsi"/>
          <w:lang w:eastAsia="en-IN"/>
        </w:rPr>
        <w:t xml:space="preserve"> utilizing </w:t>
      </w:r>
      <w:r w:rsidRPr="005B7BAA">
        <w:rPr>
          <w:rFonts w:asciiTheme="majorHAnsi" w:eastAsia="Times New Roman" w:hAnsiTheme="majorHAnsi" w:cstheme="majorHAnsi"/>
          <w:b/>
          <w:bCs/>
          <w:lang w:eastAsia="en-IN"/>
        </w:rPr>
        <w:t xml:space="preserve">AWS Data </w:t>
      </w:r>
      <w:proofErr w:type="spellStart"/>
      <w:r w:rsidRPr="005B7BAA">
        <w:rPr>
          <w:rFonts w:asciiTheme="majorHAnsi" w:eastAsia="Times New Roman" w:hAnsiTheme="majorHAnsi" w:cstheme="majorHAnsi"/>
          <w:b/>
          <w:bCs/>
          <w:lang w:eastAsia="en-IN"/>
        </w:rPr>
        <w:t>Catalog</w:t>
      </w:r>
      <w:proofErr w:type="spellEnd"/>
      <w:r w:rsidRPr="005B7BAA">
        <w:rPr>
          <w:rFonts w:asciiTheme="majorHAnsi" w:eastAsia="Times New Roman" w:hAnsiTheme="majorHAnsi" w:cstheme="majorHAnsi"/>
          <w:lang w:eastAsia="en-IN"/>
        </w:rPr>
        <w:t xml:space="preserve"> for metadata management, version control, and comprehensive lineage tracking. This meticulous governance approach significantly improved data transparency, compliance, security, and traceability across the entire data lifecycle.</w:t>
      </w:r>
    </w:p>
    <w:p w14:paraId="7147DFE7"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Exhibited strong proficiency in </w:t>
      </w:r>
      <w:r w:rsidRPr="005B7BAA">
        <w:rPr>
          <w:rFonts w:asciiTheme="majorHAnsi" w:eastAsia="Times New Roman" w:hAnsiTheme="majorHAnsi" w:cstheme="majorHAnsi"/>
          <w:b/>
          <w:bCs/>
          <w:lang w:eastAsia="en-IN"/>
        </w:rPr>
        <w:t xml:space="preserve">data </w:t>
      </w:r>
      <w:proofErr w:type="spellStart"/>
      <w:r w:rsidRPr="005B7BAA">
        <w:rPr>
          <w:rFonts w:asciiTheme="majorHAnsi" w:eastAsia="Times New Roman" w:hAnsiTheme="majorHAnsi" w:cstheme="majorHAnsi"/>
          <w:b/>
          <w:bCs/>
          <w:lang w:eastAsia="en-IN"/>
        </w:rPr>
        <w:t>modeling</w:t>
      </w:r>
      <w:proofErr w:type="spellEnd"/>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statistical analysis</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visualization capabilities</w:t>
      </w:r>
      <w:r w:rsidRPr="005B7BAA">
        <w:rPr>
          <w:rFonts w:asciiTheme="majorHAnsi" w:eastAsia="Times New Roman" w:hAnsiTheme="majorHAnsi" w:cstheme="majorHAnsi"/>
          <w:lang w:eastAsia="en-IN"/>
        </w:rPr>
        <w:t xml:space="preserve"> leveraging powerful AWS services including </w:t>
      </w:r>
      <w:r w:rsidRPr="005B7BAA">
        <w:rPr>
          <w:rFonts w:asciiTheme="majorHAnsi" w:eastAsia="Times New Roman" w:hAnsiTheme="majorHAnsi" w:cstheme="majorHAnsi"/>
          <w:b/>
          <w:bCs/>
          <w:lang w:eastAsia="en-IN"/>
        </w:rPr>
        <w:t>Amazon EMR</w:t>
      </w:r>
      <w:r w:rsidRPr="005B7BAA">
        <w:rPr>
          <w:rFonts w:asciiTheme="majorHAnsi" w:eastAsia="Times New Roman" w:hAnsiTheme="majorHAnsi" w:cstheme="majorHAnsi"/>
          <w:lang w:eastAsia="en-IN"/>
        </w:rPr>
        <w:t xml:space="preserve"> for big data processing, and </w:t>
      </w:r>
      <w:r w:rsidRPr="005B7BAA">
        <w:rPr>
          <w:rFonts w:asciiTheme="majorHAnsi" w:eastAsia="Times New Roman" w:hAnsiTheme="majorHAnsi" w:cstheme="majorHAnsi"/>
          <w:b/>
          <w:bCs/>
          <w:lang w:eastAsia="en-IN"/>
        </w:rPr>
        <w:t xml:space="preserve">Amazon </w:t>
      </w:r>
      <w:proofErr w:type="spellStart"/>
      <w:r w:rsidRPr="005B7BAA">
        <w:rPr>
          <w:rFonts w:asciiTheme="majorHAnsi" w:eastAsia="Times New Roman" w:hAnsiTheme="majorHAnsi" w:cstheme="majorHAnsi"/>
          <w:b/>
          <w:bCs/>
          <w:lang w:eastAsia="en-IN"/>
        </w:rPr>
        <w:t>QuickSight</w:t>
      </w:r>
      <w:proofErr w:type="spellEnd"/>
      <w:r w:rsidRPr="005B7BAA">
        <w:rPr>
          <w:rFonts w:asciiTheme="majorHAnsi" w:eastAsia="Times New Roman" w:hAnsiTheme="majorHAnsi" w:cstheme="majorHAnsi"/>
          <w:lang w:eastAsia="en-IN"/>
        </w:rPr>
        <w:t xml:space="preserve"> for interactive dashboards and analytics. Facilitated deeper insights, rapid analytics turnaround, and actionable visualizations for business stakeholders.</w:t>
      </w:r>
    </w:p>
    <w:p w14:paraId="6D659342"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lastRenderedPageBreak/>
        <w:t xml:space="preserve">Optimized </w:t>
      </w:r>
      <w:r w:rsidRPr="005B7BAA">
        <w:rPr>
          <w:rFonts w:asciiTheme="majorHAnsi" w:eastAsia="Times New Roman" w:hAnsiTheme="majorHAnsi" w:cstheme="majorHAnsi"/>
          <w:b/>
          <w:bCs/>
          <w:lang w:eastAsia="en-IN"/>
        </w:rPr>
        <w:t>Tableau</w:t>
      </w:r>
      <w:r w:rsidRPr="005B7BAA">
        <w:rPr>
          <w:rFonts w:asciiTheme="majorHAnsi" w:eastAsia="Times New Roman" w:hAnsiTheme="majorHAnsi" w:cstheme="majorHAnsi"/>
          <w:lang w:eastAsia="en-IN"/>
        </w:rPr>
        <w:t xml:space="preserve"> visualization performance significantly by implementing advanced </w:t>
      </w:r>
      <w:r w:rsidRPr="005B7BAA">
        <w:rPr>
          <w:rFonts w:asciiTheme="majorHAnsi" w:eastAsia="Times New Roman" w:hAnsiTheme="majorHAnsi" w:cstheme="majorHAnsi"/>
          <w:b/>
          <w:bCs/>
          <w:lang w:eastAsia="en-IN"/>
        </w:rPr>
        <w:t>caching techniques</w:t>
      </w:r>
      <w:r w:rsidRPr="005B7BAA">
        <w:rPr>
          <w:rFonts w:asciiTheme="majorHAnsi" w:eastAsia="Times New Roman" w:hAnsiTheme="majorHAnsi" w:cstheme="majorHAnsi"/>
          <w:lang w:eastAsia="en-IN"/>
        </w:rPr>
        <w:t xml:space="preserve"> using </w:t>
      </w:r>
      <w:r w:rsidRPr="005B7BAA">
        <w:rPr>
          <w:rFonts w:asciiTheme="majorHAnsi" w:eastAsia="Times New Roman" w:hAnsiTheme="majorHAnsi" w:cstheme="majorHAnsi"/>
          <w:b/>
          <w:bCs/>
          <w:lang w:eastAsia="en-IN"/>
        </w:rPr>
        <w:t>AWS Data Lake House Engine</w:t>
      </w:r>
      <w:r w:rsidRPr="005B7BAA">
        <w:rPr>
          <w:rFonts w:asciiTheme="majorHAnsi" w:eastAsia="Times New Roman" w:hAnsiTheme="majorHAnsi" w:cstheme="majorHAnsi"/>
          <w:lang w:eastAsia="en-IN"/>
        </w:rPr>
        <w:t>, resulting in drastically reduced dashboard load times and enhanced user experience, driving greater adoption and user satisfaction.</w:t>
      </w:r>
    </w:p>
    <w:p w14:paraId="6CCF2C02"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Effectively optimized resource-intensive </w:t>
      </w:r>
      <w:r w:rsidRPr="005B7BAA">
        <w:rPr>
          <w:rFonts w:asciiTheme="majorHAnsi" w:eastAsia="Times New Roman" w:hAnsiTheme="majorHAnsi" w:cstheme="majorHAnsi"/>
          <w:b/>
          <w:bCs/>
          <w:lang w:eastAsia="en-IN"/>
        </w:rPr>
        <w:t>SQL queries</w:t>
      </w:r>
      <w:r w:rsidRPr="005B7BAA">
        <w:rPr>
          <w:rFonts w:asciiTheme="majorHAnsi" w:eastAsia="Times New Roman" w:hAnsiTheme="majorHAnsi" w:cstheme="majorHAnsi"/>
          <w:lang w:eastAsia="en-IN"/>
        </w:rPr>
        <w:t>, meticulously following AWS and database-specific performance best practices. Achieved substantial improvements in query execution speed, resource utilization, and overall database performance, thus delivering faster and more efficient data-driven decision-making capabilities.</w:t>
      </w:r>
    </w:p>
    <w:p w14:paraId="62D82B41" w14:textId="77777777" w:rsidR="007A63AC" w:rsidRPr="005B7BAA" w:rsidRDefault="007A63AC" w:rsidP="007A63AC">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Authored complex </w:t>
      </w:r>
      <w:r w:rsidRPr="005B7BAA">
        <w:rPr>
          <w:rFonts w:asciiTheme="majorHAnsi" w:eastAsia="Times New Roman" w:hAnsiTheme="majorHAnsi" w:cstheme="majorHAnsi"/>
          <w:b/>
          <w:bCs/>
          <w:lang w:eastAsia="en-IN"/>
        </w:rPr>
        <w:t>SQL queries</w:t>
      </w:r>
      <w:r w:rsidRPr="005B7BAA">
        <w:rPr>
          <w:rFonts w:asciiTheme="majorHAnsi" w:eastAsia="Times New Roman" w:hAnsiTheme="majorHAnsi" w:cstheme="majorHAnsi"/>
          <w:lang w:eastAsia="en-IN"/>
        </w:rPr>
        <w:t xml:space="preserve"> for data validation, reliability testing, and creation of robust </w:t>
      </w:r>
      <w:r w:rsidRPr="005B7BAA">
        <w:rPr>
          <w:rFonts w:asciiTheme="majorHAnsi" w:eastAsia="Times New Roman" w:hAnsiTheme="majorHAnsi" w:cstheme="majorHAnsi"/>
          <w:b/>
          <w:bCs/>
          <w:lang w:eastAsia="en-IN"/>
        </w:rPr>
        <w:t>data warehouses</w:t>
      </w:r>
      <w:r w:rsidRPr="005B7BAA">
        <w:rPr>
          <w:rFonts w:asciiTheme="majorHAnsi" w:eastAsia="Times New Roman" w:hAnsiTheme="majorHAnsi" w:cstheme="majorHAnsi"/>
          <w:lang w:eastAsia="en-IN"/>
        </w:rPr>
        <w:t>. Ensured integrity and dependability of analytical results, maintained high standards of data quality and accuracy through rigorous validation processes.</w:t>
      </w:r>
    </w:p>
    <w:p w14:paraId="24DFB81A" w14:textId="5FAEF65F" w:rsidR="003D0DA0" w:rsidRPr="005B7BAA" w:rsidRDefault="007A63AC" w:rsidP="008E62D8">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Successfully developed and maintained comprehensive </w:t>
      </w:r>
      <w:r w:rsidRPr="005B7BAA">
        <w:rPr>
          <w:rFonts w:asciiTheme="majorHAnsi" w:eastAsia="Times New Roman" w:hAnsiTheme="majorHAnsi" w:cstheme="majorHAnsi"/>
          <w:b/>
          <w:bCs/>
          <w:lang w:eastAsia="en-IN"/>
        </w:rPr>
        <w:t>AWS Glue workflows</w:t>
      </w:r>
      <w:r w:rsidRPr="005B7BAA">
        <w:rPr>
          <w:rFonts w:asciiTheme="majorHAnsi" w:eastAsia="Times New Roman" w:hAnsiTheme="majorHAnsi" w:cstheme="majorHAnsi"/>
          <w:lang w:eastAsia="en-IN"/>
        </w:rPr>
        <w:t>, ensuring uninterrupted, scheduled execution of ETL jobs and data processing tasks. Significantly streamlined data operations, reduced manual interventions, and optimized resource management.</w:t>
      </w:r>
    </w:p>
    <w:p w14:paraId="190B6980" w14:textId="473301BC" w:rsidR="00EA56C8" w:rsidRPr="00EA56C8" w:rsidRDefault="00EA56C8" w:rsidP="00EA56C8">
      <w:pPr>
        <w:spacing w:before="100" w:beforeAutospacing="1" w:after="100" w:afterAutospacing="1" w:line="240" w:lineRule="auto"/>
        <w:ind w:left="360"/>
        <w:rPr>
          <w:rFonts w:asciiTheme="majorHAnsi" w:eastAsia="Times New Roman" w:hAnsiTheme="majorHAnsi" w:cstheme="majorHAnsi"/>
          <w:lang w:eastAsia="en-IN"/>
        </w:rPr>
      </w:pPr>
      <w:r w:rsidRPr="00EA56C8">
        <w:rPr>
          <w:rFonts w:asciiTheme="majorHAnsi" w:eastAsia="Times New Roman" w:hAnsiTheme="majorHAnsi" w:cstheme="majorHAnsi"/>
          <w:b/>
          <w:bCs/>
          <w:lang w:eastAsia="en-IN"/>
        </w:rPr>
        <w:t>Technologies Used:</w:t>
      </w:r>
      <w:r w:rsidR="00083253">
        <w:rPr>
          <w:rFonts w:asciiTheme="majorHAnsi" w:eastAsia="Times New Roman" w:hAnsiTheme="majorHAnsi" w:cstheme="majorHAnsi"/>
          <w:lang w:eastAsia="en-IN"/>
        </w:rPr>
        <w:t xml:space="preserve"> </w:t>
      </w:r>
      <w:r w:rsidRPr="00EA56C8">
        <w:rPr>
          <w:rFonts w:asciiTheme="majorHAnsi" w:eastAsia="Times New Roman" w:hAnsiTheme="majorHAnsi" w:cstheme="majorHAnsi"/>
          <w:lang w:eastAsia="en-IN"/>
        </w:rPr>
        <w:t xml:space="preserve">AWS Glue, AWS Data Pipeline, AWS Lambda, AWS Step Functions, Amazon Redshift, </w:t>
      </w:r>
      <w:r w:rsidRPr="00EA56C8">
        <w:rPr>
          <w:rFonts w:asciiTheme="majorHAnsi" w:eastAsia="Times New Roman" w:hAnsiTheme="majorHAnsi" w:cstheme="majorHAnsi"/>
          <w:b/>
          <w:bCs/>
          <w:lang w:eastAsia="en-IN"/>
        </w:rPr>
        <w:t>Snowflake</w:t>
      </w:r>
      <w:r w:rsidRPr="00EA56C8">
        <w:rPr>
          <w:rFonts w:asciiTheme="majorHAnsi" w:eastAsia="Times New Roman" w:hAnsiTheme="majorHAnsi" w:cstheme="majorHAnsi"/>
          <w:lang w:eastAsia="en-IN"/>
        </w:rPr>
        <w:t xml:space="preserve">, </w:t>
      </w:r>
      <w:proofErr w:type="spellStart"/>
      <w:r w:rsidRPr="00EA56C8">
        <w:rPr>
          <w:rFonts w:asciiTheme="majorHAnsi" w:eastAsia="Times New Roman" w:hAnsiTheme="majorHAnsi" w:cstheme="majorHAnsi"/>
          <w:b/>
          <w:bCs/>
          <w:lang w:eastAsia="en-IN"/>
        </w:rPr>
        <w:t>Matillion</w:t>
      </w:r>
      <w:proofErr w:type="spellEnd"/>
      <w:r w:rsidRPr="00EA56C8">
        <w:rPr>
          <w:rFonts w:asciiTheme="majorHAnsi" w:eastAsia="Times New Roman" w:hAnsiTheme="majorHAnsi" w:cstheme="majorHAnsi"/>
          <w:lang w:eastAsia="en-IN"/>
        </w:rPr>
        <w:t xml:space="preserve">, </w:t>
      </w:r>
      <w:proofErr w:type="spellStart"/>
      <w:r w:rsidRPr="00EA56C8">
        <w:rPr>
          <w:rFonts w:asciiTheme="majorHAnsi" w:eastAsia="Times New Roman" w:hAnsiTheme="majorHAnsi" w:cstheme="majorHAnsi"/>
          <w:b/>
          <w:bCs/>
          <w:lang w:eastAsia="en-IN"/>
        </w:rPr>
        <w:t>QlikSense</w:t>
      </w:r>
      <w:proofErr w:type="spellEnd"/>
      <w:r w:rsidRPr="00EA56C8">
        <w:rPr>
          <w:rFonts w:asciiTheme="majorHAnsi" w:eastAsia="Times New Roman" w:hAnsiTheme="majorHAnsi" w:cstheme="majorHAnsi"/>
          <w:lang w:eastAsia="en-IN"/>
        </w:rPr>
        <w:t xml:space="preserve">, AWS Glue </w:t>
      </w:r>
      <w:proofErr w:type="spellStart"/>
      <w:r w:rsidRPr="00EA56C8">
        <w:rPr>
          <w:rFonts w:asciiTheme="majorHAnsi" w:eastAsia="Times New Roman" w:hAnsiTheme="majorHAnsi" w:cstheme="majorHAnsi"/>
          <w:lang w:eastAsia="en-IN"/>
        </w:rPr>
        <w:t>DataBrew</w:t>
      </w:r>
      <w:proofErr w:type="spellEnd"/>
      <w:r w:rsidRPr="00EA56C8">
        <w:rPr>
          <w:rFonts w:asciiTheme="majorHAnsi" w:eastAsia="Times New Roman" w:hAnsiTheme="majorHAnsi" w:cstheme="majorHAnsi"/>
          <w:lang w:eastAsia="en-IN"/>
        </w:rPr>
        <w:t xml:space="preserve">, Amazon EMR, Amazon </w:t>
      </w:r>
      <w:proofErr w:type="spellStart"/>
      <w:r w:rsidRPr="00EA56C8">
        <w:rPr>
          <w:rFonts w:asciiTheme="majorHAnsi" w:eastAsia="Times New Roman" w:hAnsiTheme="majorHAnsi" w:cstheme="majorHAnsi"/>
          <w:lang w:eastAsia="en-IN"/>
        </w:rPr>
        <w:t>QuickSight</w:t>
      </w:r>
      <w:proofErr w:type="spellEnd"/>
      <w:r w:rsidRPr="00EA56C8">
        <w:rPr>
          <w:rFonts w:asciiTheme="majorHAnsi" w:eastAsia="Times New Roman" w:hAnsiTheme="majorHAnsi" w:cstheme="majorHAnsi"/>
          <w:lang w:eastAsia="en-IN"/>
        </w:rPr>
        <w:t xml:space="preserve">, AWS Data </w:t>
      </w:r>
      <w:proofErr w:type="spellStart"/>
      <w:r w:rsidRPr="00EA56C8">
        <w:rPr>
          <w:rFonts w:asciiTheme="majorHAnsi" w:eastAsia="Times New Roman" w:hAnsiTheme="majorHAnsi" w:cstheme="majorHAnsi"/>
          <w:lang w:eastAsia="en-IN"/>
        </w:rPr>
        <w:t>Catalog</w:t>
      </w:r>
      <w:proofErr w:type="spellEnd"/>
      <w:r w:rsidRPr="00EA56C8">
        <w:rPr>
          <w:rFonts w:asciiTheme="majorHAnsi" w:eastAsia="Times New Roman" w:hAnsiTheme="majorHAnsi" w:cstheme="majorHAnsi"/>
          <w:lang w:eastAsia="en-IN"/>
        </w:rPr>
        <w:t>, AWS Lake Formation, Teradata, SQL Server, MySQL, Python, SQL, Apache Spark (Spark SQL), Terraform, Apache Presto, Apache Drill, Tableau, Adobe Analytics, Bitbucket, Jenkins, CI/CD.</w:t>
      </w:r>
    </w:p>
    <w:p w14:paraId="38EC2F50" w14:textId="2FB842BB" w:rsidR="00DA271D" w:rsidRPr="00EA56C8" w:rsidRDefault="00EA56C8" w:rsidP="00083253">
      <w:pPr>
        <w:spacing w:before="100" w:beforeAutospacing="1" w:after="100" w:afterAutospacing="1" w:line="240" w:lineRule="auto"/>
        <w:ind w:left="360"/>
        <w:rPr>
          <w:rFonts w:asciiTheme="majorHAnsi" w:eastAsia="Times New Roman" w:hAnsiTheme="majorHAnsi" w:cstheme="majorHAnsi"/>
          <w:lang w:eastAsia="en-IN"/>
        </w:rPr>
      </w:pPr>
      <w:r w:rsidRPr="00EA56C8">
        <w:rPr>
          <w:rFonts w:asciiTheme="majorHAnsi" w:eastAsia="Times New Roman" w:hAnsiTheme="majorHAnsi" w:cstheme="majorHAnsi"/>
          <w:b/>
          <w:bCs/>
          <w:lang w:eastAsia="en-IN"/>
        </w:rPr>
        <w:t>Environment:</w:t>
      </w:r>
      <w:r w:rsidR="00083253">
        <w:rPr>
          <w:rFonts w:asciiTheme="majorHAnsi" w:eastAsia="Times New Roman" w:hAnsiTheme="majorHAnsi" w:cstheme="majorHAnsi"/>
          <w:lang w:eastAsia="en-IN"/>
        </w:rPr>
        <w:t xml:space="preserve"> </w:t>
      </w:r>
      <w:r w:rsidRPr="00EA56C8">
        <w:rPr>
          <w:rFonts w:asciiTheme="majorHAnsi" w:eastAsia="Times New Roman" w:hAnsiTheme="majorHAnsi" w:cstheme="majorHAnsi"/>
          <w:lang w:eastAsia="en-IN"/>
        </w:rPr>
        <w:t xml:space="preserve">Cloud-native AWS environment (serverless and managed services), large-scale enterprise data warehousing (Amazon Redshift, </w:t>
      </w:r>
      <w:r w:rsidRPr="00EA56C8">
        <w:rPr>
          <w:rFonts w:asciiTheme="majorHAnsi" w:eastAsia="Times New Roman" w:hAnsiTheme="majorHAnsi" w:cstheme="majorHAnsi"/>
          <w:b/>
          <w:bCs/>
          <w:lang w:eastAsia="en-IN"/>
        </w:rPr>
        <w:t>Snowflake</w:t>
      </w:r>
      <w:r w:rsidRPr="00EA56C8">
        <w:rPr>
          <w:rFonts w:asciiTheme="majorHAnsi" w:eastAsia="Times New Roman" w:hAnsiTheme="majorHAnsi" w:cstheme="majorHAnsi"/>
          <w:lang w:eastAsia="en-IN"/>
        </w:rPr>
        <w:t xml:space="preserve">), big data processing frameworks (EMR, Spark SQL), ETL orchestration and automation (AWS Glue Workflows, Data Pipeline, </w:t>
      </w:r>
      <w:proofErr w:type="spellStart"/>
      <w:r w:rsidRPr="00EA56C8">
        <w:rPr>
          <w:rFonts w:asciiTheme="majorHAnsi" w:eastAsia="Times New Roman" w:hAnsiTheme="majorHAnsi" w:cstheme="majorHAnsi"/>
          <w:b/>
          <w:bCs/>
          <w:lang w:eastAsia="en-IN"/>
        </w:rPr>
        <w:t>Matillion</w:t>
      </w:r>
      <w:proofErr w:type="spellEnd"/>
      <w:r w:rsidRPr="00EA56C8">
        <w:rPr>
          <w:rFonts w:asciiTheme="majorHAnsi" w:eastAsia="Times New Roman" w:hAnsiTheme="majorHAnsi" w:cstheme="majorHAnsi"/>
          <w:lang w:eastAsia="en-IN"/>
        </w:rPr>
        <w:t xml:space="preserve">), real-time and batch data processing, strong focus on data governance and metadata management (AWS Data </w:t>
      </w:r>
      <w:proofErr w:type="spellStart"/>
      <w:r w:rsidRPr="00EA56C8">
        <w:rPr>
          <w:rFonts w:asciiTheme="majorHAnsi" w:eastAsia="Times New Roman" w:hAnsiTheme="majorHAnsi" w:cstheme="majorHAnsi"/>
          <w:lang w:eastAsia="en-IN"/>
        </w:rPr>
        <w:t>Catalog</w:t>
      </w:r>
      <w:proofErr w:type="spellEnd"/>
      <w:r w:rsidRPr="00EA56C8">
        <w:rPr>
          <w:rFonts w:asciiTheme="majorHAnsi" w:eastAsia="Times New Roman" w:hAnsiTheme="majorHAnsi" w:cstheme="majorHAnsi"/>
          <w:lang w:eastAsia="en-IN"/>
        </w:rPr>
        <w:t>, Lake Formation), Agile development practices with CI/CD pipelines (Bitbucket, Jenkins), integration with third-party analytics tools (</w:t>
      </w:r>
      <w:proofErr w:type="spellStart"/>
      <w:r w:rsidRPr="00EA56C8">
        <w:rPr>
          <w:rFonts w:asciiTheme="majorHAnsi" w:eastAsia="Times New Roman" w:hAnsiTheme="majorHAnsi" w:cstheme="majorHAnsi"/>
          <w:b/>
          <w:bCs/>
          <w:lang w:eastAsia="en-IN"/>
        </w:rPr>
        <w:t>QlikSense</w:t>
      </w:r>
      <w:proofErr w:type="spellEnd"/>
      <w:r w:rsidRPr="00EA56C8">
        <w:rPr>
          <w:rFonts w:asciiTheme="majorHAnsi" w:eastAsia="Times New Roman" w:hAnsiTheme="majorHAnsi" w:cstheme="majorHAnsi"/>
          <w:lang w:eastAsia="en-IN"/>
        </w:rPr>
        <w:t>, Adobe Analytics, Tableau).</w:t>
      </w:r>
    </w:p>
    <w:p w14:paraId="663B966D" w14:textId="3928CD86" w:rsidR="00DA271D" w:rsidRDefault="00000000" w:rsidP="008C0A43">
      <w:pPr>
        <w:suppressAutoHyphens/>
        <w:spacing w:after="0" w:line="276" w:lineRule="auto"/>
        <w:rPr>
          <w:rFonts w:asciiTheme="majorHAnsi" w:eastAsia="DejaVu Sans" w:hAnsiTheme="majorHAnsi" w:cstheme="majorHAnsi"/>
          <w:b/>
          <w:kern w:val="1"/>
          <w:lang w:val="en-US" w:eastAsia="ar-SA"/>
        </w:rPr>
      </w:pPr>
      <w:r>
        <w:rPr>
          <w:rFonts w:asciiTheme="majorHAnsi" w:hAnsiTheme="majorHAnsi" w:cstheme="majorHAnsi"/>
        </w:rPr>
        <w:pict w14:anchorId="4C196C05">
          <v:rect id="_x0000_i1032" style="width:0;height:1.5pt" o:hralign="center" o:hrstd="t" o:hr="t" fillcolor="#a0a0a0" stroked="f"/>
        </w:pict>
      </w:r>
    </w:p>
    <w:p w14:paraId="218BEB91" w14:textId="757577EE" w:rsidR="009D6E53" w:rsidRPr="005B7BAA" w:rsidRDefault="005716E8" w:rsidP="008C0A43">
      <w:pPr>
        <w:suppressAutoHyphens/>
        <w:spacing w:after="0" w:line="276" w:lineRule="auto"/>
        <w:rPr>
          <w:rFonts w:asciiTheme="majorHAnsi" w:hAnsiTheme="majorHAnsi" w:cstheme="majorHAnsi"/>
          <w:sz w:val="20"/>
          <w:szCs w:val="20"/>
        </w:rPr>
      </w:pPr>
      <w:r w:rsidRPr="005B7BAA">
        <w:rPr>
          <w:rFonts w:asciiTheme="majorHAnsi" w:eastAsia="DejaVu Sans" w:hAnsiTheme="majorHAnsi" w:cstheme="majorHAnsi"/>
          <w:b/>
          <w:kern w:val="1"/>
          <w:lang w:val="en-US" w:eastAsia="ar-SA"/>
        </w:rPr>
        <w:t xml:space="preserve">Client: </w:t>
      </w:r>
      <w:r w:rsidR="00CA22BE">
        <w:rPr>
          <w:rFonts w:asciiTheme="majorHAnsi" w:hAnsiTheme="majorHAnsi" w:cstheme="majorHAnsi"/>
          <w:b/>
        </w:rPr>
        <w:t xml:space="preserve"> </w:t>
      </w:r>
      <w:r w:rsidR="00074351">
        <w:rPr>
          <w:rFonts w:asciiTheme="majorHAnsi" w:hAnsiTheme="majorHAnsi" w:cstheme="majorHAnsi"/>
          <w:b/>
        </w:rPr>
        <w:t>Kellogg</w:t>
      </w:r>
      <w:r w:rsidR="00F60F86" w:rsidRPr="005B7BAA">
        <w:rPr>
          <w:rFonts w:asciiTheme="majorHAnsi" w:hAnsiTheme="majorHAnsi" w:cstheme="majorHAnsi"/>
          <w:b/>
        </w:rPr>
        <w:t xml:space="preserve">, </w:t>
      </w:r>
      <w:r w:rsidR="00195F18">
        <w:rPr>
          <w:rFonts w:asciiTheme="majorHAnsi" w:hAnsiTheme="majorHAnsi" w:cstheme="majorHAnsi"/>
          <w:b/>
        </w:rPr>
        <w:t>Battle Creek</w:t>
      </w:r>
      <w:r w:rsidR="00F60F86" w:rsidRPr="005B7BAA">
        <w:rPr>
          <w:rFonts w:asciiTheme="majorHAnsi" w:hAnsiTheme="majorHAnsi" w:cstheme="majorHAnsi"/>
          <w:b/>
        </w:rPr>
        <w:t xml:space="preserve">, </w:t>
      </w:r>
      <w:r w:rsidR="00195F18">
        <w:rPr>
          <w:rFonts w:asciiTheme="majorHAnsi" w:hAnsiTheme="majorHAnsi" w:cstheme="majorHAnsi"/>
          <w:b/>
        </w:rPr>
        <w:t>MI</w:t>
      </w:r>
      <w:r w:rsidR="00AC6B84" w:rsidRPr="005B7BAA">
        <w:rPr>
          <w:rFonts w:asciiTheme="majorHAnsi" w:hAnsiTheme="majorHAnsi" w:cstheme="majorHAnsi"/>
          <w:b/>
        </w:rPr>
        <w:tab/>
      </w:r>
      <w:r w:rsidR="00AC6B84" w:rsidRPr="005B7BAA">
        <w:rPr>
          <w:rFonts w:asciiTheme="majorHAnsi" w:hAnsiTheme="majorHAnsi" w:cstheme="majorHAnsi"/>
          <w:b/>
        </w:rPr>
        <w:tab/>
      </w:r>
      <w:r w:rsidR="00AC6B84" w:rsidRPr="005B7BAA">
        <w:rPr>
          <w:rFonts w:asciiTheme="majorHAnsi" w:hAnsiTheme="majorHAnsi" w:cstheme="majorHAnsi"/>
          <w:b/>
        </w:rPr>
        <w:tab/>
      </w:r>
      <w:r w:rsidR="00AC6B84" w:rsidRPr="005B7BAA">
        <w:rPr>
          <w:rFonts w:asciiTheme="majorHAnsi" w:hAnsiTheme="majorHAnsi" w:cstheme="majorHAnsi"/>
          <w:b/>
        </w:rPr>
        <w:tab/>
      </w:r>
      <w:r w:rsidR="00AC6B84" w:rsidRPr="005B7BAA">
        <w:rPr>
          <w:rFonts w:asciiTheme="majorHAnsi" w:hAnsiTheme="majorHAnsi" w:cstheme="majorHAnsi"/>
          <w:b/>
        </w:rPr>
        <w:tab/>
        <w:t xml:space="preserve">            </w:t>
      </w:r>
      <w:r w:rsidR="005B5230" w:rsidRPr="005B7BAA">
        <w:rPr>
          <w:rFonts w:asciiTheme="majorHAnsi" w:eastAsia="DejaVu Sans" w:hAnsiTheme="majorHAnsi" w:cstheme="majorHAnsi"/>
          <w:b/>
          <w:kern w:val="1"/>
          <w:lang w:val="en-US" w:eastAsia="ar-SA"/>
        </w:rPr>
        <w:t xml:space="preserve"> </w:t>
      </w:r>
      <w:r w:rsidR="00B4107D">
        <w:rPr>
          <w:rFonts w:asciiTheme="majorHAnsi" w:eastAsia="DejaVu Sans" w:hAnsiTheme="majorHAnsi" w:cstheme="majorHAnsi"/>
          <w:b/>
          <w:kern w:val="1"/>
          <w:lang w:val="en-US" w:eastAsia="ar-SA"/>
        </w:rPr>
        <w:tab/>
      </w:r>
      <w:r w:rsidR="00B4107D">
        <w:rPr>
          <w:rFonts w:asciiTheme="majorHAnsi" w:eastAsia="DejaVu Sans" w:hAnsiTheme="majorHAnsi" w:cstheme="majorHAnsi"/>
          <w:b/>
          <w:kern w:val="1"/>
          <w:lang w:val="en-US" w:eastAsia="ar-SA"/>
        </w:rPr>
        <w:tab/>
      </w:r>
      <w:r w:rsidR="00B4107D">
        <w:rPr>
          <w:rFonts w:asciiTheme="majorHAnsi" w:eastAsia="DejaVu Sans" w:hAnsiTheme="majorHAnsi" w:cstheme="majorHAnsi"/>
          <w:b/>
          <w:kern w:val="1"/>
          <w:lang w:val="en-US" w:eastAsia="ar-SA"/>
        </w:rPr>
        <w:tab/>
        <w:t xml:space="preserve">     </w:t>
      </w:r>
      <w:r w:rsidR="00C7545D">
        <w:rPr>
          <w:rFonts w:asciiTheme="majorHAnsi" w:eastAsia="DejaVu Sans" w:hAnsiTheme="majorHAnsi" w:cstheme="majorHAnsi"/>
          <w:b/>
          <w:kern w:val="1"/>
          <w:lang w:val="en-US" w:eastAsia="ar-SA"/>
        </w:rPr>
        <w:t xml:space="preserve">        </w:t>
      </w:r>
      <w:r w:rsidR="00B4107D">
        <w:rPr>
          <w:rFonts w:asciiTheme="majorHAnsi" w:eastAsia="DejaVu Sans" w:hAnsiTheme="majorHAnsi" w:cstheme="majorHAnsi"/>
          <w:b/>
          <w:kern w:val="1"/>
          <w:lang w:val="en-US" w:eastAsia="ar-SA"/>
        </w:rPr>
        <w:t xml:space="preserve"> </w:t>
      </w:r>
    </w:p>
    <w:p w14:paraId="215CBF69" w14:textId="53412C2A" w:rsidR="005B5230" w:rsidRPr="005B7BAA" w:rsidRDefault="005B5230" w:rsidP="008C0A43">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Role: </w:t>
      </w:r>
      <w:r w:rsidR="003E0F83" w:rsidRPr="005B7BAA">
        <w:rPr>
          <w:rFonts w:asciiTheme="majorHAnsi" w:eastAsia="DejaVu Sans" w:hAnsiTheme="majorHAnsi" w:cstheme="majorHAnsi"/>
          <w:b/>
          <w:kern w:val="1"/>
          <w:lang w:val="en-US" w:eastAsia="ar-SA"/>
        </w:rPr>
        <w:t>ETL Developer</w:t>
      </w:r>
      <w:r w:rsidRPr="005B7BAA">
        <w:rPr>
          <w:rFonts w:asciiTheme="majorHAnsi" w:eastAsia="DejaVu Sans" w:hAnsiTheme="majorHAnsi" w:cstheme="majorHAnsi"/>
          <w:b/>
          <w:kern w:val="1"/>
          <w:lang w:val="en-US" w:eastAsia="ar-SA"/>
        </w:rPr>
        <w:t xml:space="preserve"> </w:t>
      </w:r>
    </w:p>
    <w:p w14:paraId="1DA28DB6" w14:textId="6DCFA69D" w:rsidR="00995AFF" w:rsidRPr="005B7BAA" w:rsidRDefault="005716E8" w:rsidP="00116AA6">
      <w:pPr>
        <w:suppressAutoHyphens/>
        <w:spacing w:after="0" w:line="276" w:lineRule="auto"/>
        <w:rPr>
          <w:rFonts w:asciiTheme="majorHAnsi" w:eastAsia="DejaVu Sans" w:hAnsiTheme="majorHAnsi" w:cstheme="majorHAnsi"/>
          <w:b/>
          <w:kern w:val="1"/>
          <w:lang w:val="en-US" w:eastAsia="ar-SA"/>
        </w:rPr>
      </w:pPr>
      <w:r w:rsidRPr="005B7BAA">
        <w:rPr>
          <w:rFonts w:asciiTheme="majorHAnsi" w:eastAsia="DejaVu Sans" w:hAnsiTheme="majorHAnsi" w:cstheme="majorHAnsi"/>
          <w:b/>
          <w:kern w:val="1"/>
          <w:lang w:val="en-US" w:eastAsia="ar-SA"/>
        </w:rPr>
        <w:t xml:space="preserve">Responsibilities: </w:t>
      </w:r>
    </w:p>
    <w:p w14:paraId="504370EE"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Designed and implemented highly scalable </w:t>
      </w:r>
      <w:r w:rsidRPr="005B7BAA">
        <w:rPr>
          <w:rFonts w:asciiTheme="majorHAnsi" w:eastAsia="Times New Roman" w:hAnsiTheme="majorHAnsi" w:cstheme="majorHAnsi"/>
          <w:b/>
          <w:bCs/>
          <w:lang w:eastAsia="en-IN"/>
        </w:rPr>
        <w:t>data pipelines</w:t>
      </w:r>
      <w:r w:rsidRPr="005B7BAA">
        <w:rPr>
          <w:rFonts w:asciiTheme="majorHAnsi" w:eastAsia="Times New Roman" w:hAnsiTheme="majorHAnsi" w:cstheme="majorHAnsi"/>
          <w:lang w:eastAsia="en-IN"/>
        </w:rPr>
        <w:t xml:space="preserve"> tailored for both </w:t>
      </w:r>
      <w:r w:rsidRPr="005B7BAA">
        <w:rPr>
          <w:rFonts w:asciiTheme="majorHAnsi" w:eastAsia="Times New Roman" w:hAnsiTheme="majorHAnsi" w:cstheme="majorHAnsi"/>
          <w:b/>
          <w:bCs/>
          <w:lang w:eastAsia="en-IN"/>
        </w:rPr>
        <w:t>real-time streaming</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batch processing</w:t>
      </w:r>
      <w:r w:rsidRPr="005B7BAA">
        <w:rPr>
          <w:rFonts w:asciiTheme="majorHAnsi" w:eastAsia="Times New Roman" w:hAnsiTheme="majorHAnsi" w:cstheme="majorHAnsi"/>
          <w:lang w:eastAsia="en-IN"/>
        </w:rPr>
        <w:t xml:space="preserve"> workloads, utilizing advanced frameworks such as </w:t>
      </w:r>
      <w:r w:rsidRPr="005B7BAA">
        <w:rPr>
          <w:rFonts w:asciiTheme="majorHAnsi" w:eastAsia="Times New Roman" w:hAnsiTheme="majorHAnsi" w:cstheme="majorHAnsi"/>
          <w:b/>
          <w:bCs/>
          <w:lang w:eastAsia="en-IN"/>
        </w:rPr>
        <w:t>Apache Spark</w:t>
      </w:r>
      <w:r w:rsidRPr="005B7BAA">
        <w:rPr>
          <w:rFonts w:asciiTheme="majorHAnsi" w:eastAsia="Times New Roman" w:hAnsiTheme="majorHAnsi" w:cstheme="majorHAnsi"/>
          <w:lang w:eastAsia="en-IN"/>
        </w:rPr>
        <w:t xml:space="preserve">, </w:t>
      </w:r>
      <w:proofErr w:type="spellStart"/>
      <w:r w:rsidRPr="005B7BAA">
        <w:rPr>
          <w:rFonts w:asciiTheme="majorHAnsi" w:eastAsia="Times New Roman" w:hAnsiTheme="majorHAnsi" w:cstheme="majorHAnsi"/>
          <w:b/>
          <w:bCs/>
          <w:lang w:eastAsia="en-IN"/>
        </w:rPr>
        <w:t>PySpark</w:t>
      </w:r>
      <w:proofErr w:type="spellEnd"/>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AWS Glue</w:t>
      </w:r>
      <w:r w:rsidRPr="005B7BAA">
        <w:rPr>
          <w:rFonts w:asciiTheme="majorHAnsi" w:eastAsia="Times New Roman" w:hAnsiTheme="majorHAnsi" w:cstheme="majorHAnsi"/>
          <w:lang w:eastAsia="en-IN"/>
        </w:rPr>
        <w:t xml:space="preserve">. Successfully managed the ingestion, transformation, and integration of </w:t>
      </w:r>
      <w:r w:rsidRPr="005B7BAA">
        <w:rPr>
          <w:rFonts w:asciiTheme="majorHAnsi" w:eastAsia="Times New Roman" w:hAnsiTheme="majorHAnsi" w:cstheme="majorHAnsi"/>
          <w:b/>
          <w:bCs/>
          <w:lang w:eastAsia="en-IN"/>
        </w:rPr>
        <w:t>structured</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semi-structured</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unstructured data</w:t>
      </w:r>
      <w:r w:rsidRPr="005B7BAA">
        <w:rPr>
          <w:rFonts w:asciiTheme="majorHAnsi" w:eastAsia="Times New Roman" w:hAnsiTheme="majorHAnsi" w:cstheme="majorHAnsi"/>
          <w:lang w:eastAsia="en-IN"/>
        </w:rPr>
        <w:t xml:space="preserve"> across distributed systems, significantly reducing latency and ensuring reliable, accurate data availability for analytics.</w:t>
      </w:r>
    </w:p>
    <w:p w14:paraId="465041B6"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Led the comprehensive development and optimization of robust </w:t>
      </w:r>
      <w:r w:rsidRPr="005B7BAA">
        <w:rPr>
          <w:rFonts w:asciiTheme="majorHAnsi" w:eastAsia="Times New Roman" w:hAnsiTheme="majorHAnsi" w:cstheme="majorHAnsi"/>
          <w:b/>
          <w:bCs/>
          <w:lang w:eastAsia="en-IN"/>
        </w:rPr>
        <w:t>ETL workflows</w:t>
      </w:r>
      <w:r w:rsidRPr="005B7BAA">
        <w:rPr>
          <w:rFonts w:asciiTheme="majorHAnsi" w:eastAsia="Times New Roman" w:hAnsiTheme="majorHAnsi" w:cstheme="majorHAnsi"/>
          <w:lang w:eastAsia="en-IN"/>
        </w:rPr>
        <w:t xml:space="preserve"> leveraging tools such as </w:t>
      </w:r>
      <w:r w:rsidRPr="005B7BAA">
        <w:rPr>
          <w:rFonts w:asciiTheme="majorHAnsi" w:eastAsia="Times New Roman" w:hAnsiTheme="majorHAnsi" w:cstheme="majorHAnsi"/>
          <w:b/>
          <w:bCs/>
          <w:lang w:eastAsia="en-IN"/>
        </w:rPr>
        <w:t xml:space="preserve">Apache </w:t>
      </w:r>
      <w:proofErr w:type="spellStart"/>
      <w:r w:rsidRPr="005B7BAA">
        <w:rPr>
          <w:rFonts w:asciiTheme="majorHAnsi" w:eastAsia="Times New Roman" w:hAnsiTheme="majorHAnsi" w:cstheme="majorHAnsi"/>
          <w:b/>
          <w:bCs/>
          <w:lang w:eastAsia="en-IN"/>
        </w:rPr>
        <w:t>NiFi</w:t>
      </w:r>
      <w:proofErr w:type="spellEnd"/>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Talend</w:t>
      </w:r>
      <w:r w:rsidRPr="005B7BAA">
        <w:rPr>
          <w:rFonts w:asciiTheme="majorHAnsi" w:eastAsia="Times New Roman" w:hAnsiTheme="majorHAnsi" w:cstheme="majorHAnsi"/>
          <w:lang w:eastAsia="en-IN"/>
        </w:rPr>
        <w:t xml:space="preserve"> to automate and streamline data extraction processes from diverse, enterprise-grade sources, including </w:t>
      </w:r>
      <w:r w:rsidRPr="005B7BAA">
        <w:rPr>
          <w:rFonts w:asciiTheme="majorHAnsi" w:eastAsia="Times New Roman" w:hAnsiTheme="majorHAnsi" w:cstheme="majorHAnsi"/>
          <w:b/>
          <w:bCs/>
          <w:lang w:eastAsia="en-IN"/>
        </w:rPr>
        <w:t>Oracle</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PostgreSQL</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MongoDB</w:t>
      </w:r>
      <w:r w:rsidRPr="005B7BAA">
        <w:rPr>
          <w:rFonts w:asciiTheme="majorHAnsi" w:eastAsia="Times New Roman" w:hAnsiTheme="majorHAnsi" w:cstheme="majorHAnsi"/>
          <w:lang w:eastAsia="en-IN"/>
        </w:rPr>
        <w:t>, thus enabling near-real-time analytics and faster operational reporting capabilities.</w:t>
      </w:r>
    </w:p>
    <w:p w14:paraId="0FF5C880"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Engineered, maintained, and optimized complex </w:t>
      </w:r>
      <w:r w:rsidRPr="005B7BAA">
        <w:rPr>
          <w:rFonts w:asciiTheme="majorHAnsi" w:eastAsia="Times New Roman" w:hAnsiTheme="majorHAnsi" w:cstheme="majorHAnsi"/>
          <w:b/>
          <w:bCs/>
          <w:lang w:eastAsia="en-IN"/>
        </w:rPr>
        <w:t>data warehousing solutions</w:t>
      </w:r>
      <w:r w:rsidRPr="005B7BAA">
        <w:rPr>
          <w:rFonts w:asciiTheme="majorHAnsi" w:eastAsia="Times New Roman" w:hAnsiTheme="majorHAnsi" w:cstheme="majorHAnsi"/>
          <w:lang w:eastAsia="en-IN"/>
        </w:rPr>
        <w:t xml:space="preserve"> within </w:t>
      </w:r>
      <w:r w:rsidRPr="005B7BAA">
        <w:rPr>
          <w:rFonts w:asciiTheme="majorHAnsi" w:eastAsia="Times New Roman" w:hAnsiTheme="majorHAnsi" w:cstheme="majorHAnsi"/>
          <w:b/>
          <w:bCs/>
          <w:lang w:eastAsia="en-IN"/>
        </w:rPr>
        <w:t>AWS Redshift</w:t>
      </w:r>
      <w:r w:rsidRPr="005B7BAA">
        <w:rPr>
          <w:rFonts w:asciiTheme="majorHAnsi" w:eastAsia="Times New Roman" w:hAnsiTheme="majorHAnsi" w:cstheme="majorHAnsi"/>
          <w:lang w:eastAsia="en-IN"/>
        </w:rPr>
        <w:t xml:space="preserve">, strategically applying </w:t>
      </w:r>
      <w:r w:rsidRPr="005B7BAA">
        <w:rPr>
          <w:rFonts w:asciiTheme="majorHAnsi" w:eastAsia="Times New Roman" w:hAnsiTheme="majorHAnsi" w:cstheme="majorHAnsi"/>
          <w:b/>
          <w:bCs/>
          <w:lang w:eastAsia="en-IN"/>
        </w:rPr>
        <w:t xml:space="preserve">data </w:t>
      </w:r>
      <w:proofErr w:type="spellStart"/>
      <w:r w:rsidRPr="005B7BAA">
        <w:rPr>
          <w:rFonts w:asciiTheme="majorHAnsi" w:eastAsia="Times New Roman" w:hAnsiTheme="majorHAnsi" w:cstheme="majorHAnsi"/>
          <w:b/>
          <w:bCs/>
          <w:lang w:eastAsia="en-IN"/>
        </w:rPr>
        <w:t>modeling</w:t>
      </w:r>
      <w:proofErr w:type="spellEnd"/>
      <w:r w:rsidRPr="005B7BAA">
        <w:rPr>
          <w:rFonts w:asciiTheme="majorHAnsi" w:eastAsia="Times New Roman" w:hAnsiTheme="majorHAnsi" w:cstheme="majorHAnsi"/>
          <w:b/>
          <w:bCs/>
          <w:lang w:eastAsia="en-IN"/>
        </w:rPr>
        <w:t xml:space="preserve"> techniques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database normalization</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query optimization methodologies</w:t>
      </w:r>
      <w:r w:rsidRPr="005B7BAA">
        <w:rPr>
          <w:rFonts w:asciiTheme="majorHAnsi" w:eastAsia="Times New Roman" w:hAnsiTheme="majorHAnsi" w:cstheme="majorHAnsi"/>
          <w:lang w:eastAsia="en-IN"/>
        </w:rPr>
        <w:t>. This substantially improved query performance, reduced processing time, and ensured highly efficient analytical query execution.</w:t>
      </w:r>
    </w:p>
    <w:p w14:paraId="631980C2"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Integrated and expertly orchestrated </w:t>
      </w:r>
      <w:r w:rsidRPr="005B7BAA">
        <w:rPr>
          <w:rFonts w:asciiTheme="majorHAnsi" w:eastAsia="Times New Roman" w:hAnsiTheme="majorHAnsi" w:cstheme="majorHAnsi"/>
          <w:b/>
          <w:bCs/>
          <w:lang w:eastAsia="en-IN"/>
        </w:rPr>
        <w:t>cloud-native services</w:t>
      </w:r>
      <w:r w:rsidRPr="005B7BAA">
        <w:rPr>
          <w:rFonts w:asciiTheme="majorHAnsi" w:eastAsia="Times New Roman" w:hAnsiTheme="majorHAnsi" w:cstheme="majorHAnsi"/>
          <w:lang w:eastAsia="en-IN"/>
        </w:rPr>
        <w:t xml:space="preserve">, including </w:t>
      </w:r>
      <w:r w:rsidRPr="005B7BAA">
        <w:rPr>
          <w:rFonts w:asciiTheme="majorHAnsi" w:eastAsia="Times New Roman" w:hAnsiTheme="majorHAnsi" w:cstheme="majorHAnsi"/>
          <w:b/>
          <w:bCs/>
          <w:lang w:eastAsia="en-IN"/>
        </w:rPr>
        <w:t>Amazon S3</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Amazon RDS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Redshift</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AWS Lambda</w:t>
      </w:r>
      <w:r w:rsidRPr="005B7BAA">
        <w:rPr>
          <w:rFonts w:asciiTheme="majorHAnsi" w:eastAsia="Times New Roman" w:hAnsiTheme="majorHAnsi" w:cstheme="majorHAnsi"/>
          <w:lang w:eastAsia="en-IN"/>
        </w:rPr>
        <w:t xml:space="preserve">, to deliver cost-effective, scalable, and high-performance data solutions supporting extensive analytical workloads and </w:t>
      </w:r>
      <w:r w:rsidRPr="005B7BAA">
        <w:rPr>
          <w:rFonts w:asciiTheme="majorHAnsi" w:eastAsia="Times New Roman" w:hAnsiTheme="majorHAnsi" w:cstheme="majorHAnsi"/>
          <w:b/>
          <w:bCs/>
          <w:lang w:eastAsia="en-IN"/>
        </w:rPr>
        <w:t>machine learning pipelines</w:t>
      </w:r>
      <w:r w:rsidRPr="005B7BAA">
        <w:rPr>
          <w:rFonts w:asciiTheme="majorHAnsi" w:eastAsia="Times New Roman" w:hAnsiTheme="majorHAnsi" w:cstheme="majorHAnsi"/>
          <w:lang w:eastAsia="en-IN"/>
        </w:rPr>
        <w:t>. Facilitated seamless data integration, operational efficiency, and rapid scalability across cloud infrastructures.</w:t>
      </w:r>
    </w:p>
    <w:p w14:paraId="646D7D66"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Developed and maintained </w:t>
      </w:r>
      <w:r w:rsidRPr="005B7BAA">
        <w:rPr>
          <w:rFonts w:asciiTheme="majorHAnsi" w:eastAsia="Times New Roman" w:hAnsiTheme="majorHAnsi" w:cstheme="majorHAnsi"/>
          <w:b/>
          <w:bCs/>
          <w:lang w:eastAsia="en-IN"/>
        </w:rPr>
        <w:t xml:space="preserve">reusable, modular Python and </w:t>
      </w:r>
      <w:proofErr w:type="spellStart"/>
      <w:r w:rsidRPr="005B7BAA">
        <w:rPr>
          <w:rFonts w:asciiTheme="majorHAnsi" w:eastAsia="Times New Roman" w:hAnsiTheme="majorHAnsi" w:cstheme="majorHAnsi"/>
          <w:b/>
          <w:bCs/>
          <w:lang w:eastAsia="en-IN"/>
        </w:rPr>
        <w:t>PySpark</w:t>
      </w:r>
      <w:proofErr w:type="spellEnd"/>
      <w:r w:rsidRPr="005B7BAA">
        <w:rPr>
          <w:rFonts w:asciiTheme="majorHAnsi" w:eastAsia="Times New Roman" w:hAnsiTheme="majorHAnsi" w:cstheme="majorHAnsi"/>
          <w:b/>
          <w:bCs/>
          <w:lang w:eastAsia="en-IN"/>
        </w:rPr>
        <w:t xml:space="preserve"> codebases</w:t>
      </w:r>
      <w:r w:rsidRPr="005B7BAA">
        <w:rPr>
          <w:rFonts w:asciiTheme="majorHAnsi" w:eastAsia="Times New Roman" w:hAnsiTheme="majorHAnsi" w:cstheme="majorHAnsi"/>
          <w:lang w:eastAsia="en-IN"/>
        </w:rPr>
        <w:t xml:space="preserve">, actively employing best practices such as </w:t>
      </w:r>
      <w:r w:rsidRPr="005B7BAA">
        <w:rPr>
          <w:rFonts w:asciiTheme="majorHAnsi" w:eastAsia="Times New Roman" w:hAnsiTheme="majorHAnsi" w:cstheme="majorHAnsi"/>
          <w:b/>
          <w:bCs/>
          <w:lang w:eastAsia="en-IN"/>
        </w:rPr>
        <w:t>automated unit testing</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clean coding standards</w:t>
      </w:r>
      <w:r w:rsidRPr="005B7BAA">
        <w:rPr>
          <w:rFonts w:asciiTheme="majorHAnsi" w:eastAsia="Times New Roman" w:hAnsiTheme="majorHAnsi" w:cstheme="majorHAnsi"/>
          <w:lang w:eastAsia="en-IN"/>
        </w:rPr>
        <w:t xml:space="preserve">, and extensive documentation. Leveraged </w:t>
      </w:r>
      <w:r w:rsidRPr="005B7BAA">
        <w:rPr>
          <w:rFonts w:asciiTheme="majorHAnsi" w:eastAsia="Times New Roman" w:hAnsiTheme="majorHAnsi" w:cstheme="majorHAnsi"/>
          <w:b/>
          <w:bCs/>
          <w:lang w:eastAsia="en-IN"/>
        </w:rPr>
        <w:t>CI/CD practices</w:t>
      </w:r>
      <w:r w:rsidRPr="005B7BAA">
        <w:rPr>
          <w:rFonts w:asciiTheme="majorHAnsi" w:eastAsia="Times New Roman" w:hAnsiTheme="majorHAnsi" w:cstheme="majorHAnsi"/>
          <w:lang w:eastAsia="en-IN"/>
        </w:rPr>
        <w:t xml:space="preserve"> using </w:t>
      </w:r>
      <w:r w:rsidRPr="005B7BAA">
        <w:rPr>
          <w:rFonts w:asciiTheme="majorHAnsi" w:eastAsia="Times New Roman" w:hAnsiTheme="majorHAnsi" w:cstheme="majorHAnsi"/>
          <w:b/>
          <w:bCs/>
          <w:lang w:eastAsia="en-IN"/>
        </w:rPr>
        <w:t>GitHub</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Jenkins pipelines</w:t>
      </w:r>
      <w:r w:rsidRPr="005B7BAA">
        <w:rPr>
          <w:rFonts w:asciiTheme="majorHAnsi" w:eastAsia="Times New Roman" w:hAnsiTheme="majorHAnsi" w:cstheme="majorHAnsi"/>
          <w:lang w:eastAsia="en-IN"/>
        </w:rPr>
        <w:t>, streamlining code deployment processes and ensuring seamless integration into production environments.</w:t>
      </w:r>
    </w:p>
    <w:p w14:paraId="5770939C"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Worked extensively with stakeholders to establish and enforce standardized </w:t>
      </w:r>
      <w:r w:rsidRPr="005B7BAA">
        <w:rPr>
          <w:rFonts w:asciiTheme="majorHAnsi" w:eastAsia="Times New Roman" w:hAnsiTheme="majorHAnsi" w:cstheme="majorHAnsi"/>
          <w:b/>
          <w:bCs/>
          <w:lang w:eastAsia="en-IN"/>
        </w:rPr>
        <w:t>data integration</w:t>
      </w:r>
      <w:r w:rsidRPr="005B7BAA">
        <w:rPr>
          <w:rFonts w:asciiTheme="majorHAnsi" w:eastAsia="Times New Roman" w:hAnsiTheme="majorHAnsi" w:cstheme="majorHAnsi"/>
          <w:lang w:eastAsia="en-IN"/>
        </w:rPr>
        <w:t xml:space="preserve"> processes and guidelines, facilitating efficient, high-throughput data ingestion from </w:t>
      </w:r>
      <w:r w:rsidRPr="005B7BAA">
        <w:rPr>
          <w:rFonts w:asciiTheme="majorHAnsi" w:eastAsia="Times New Roman" w:hAnsiTheme="majorHAnsi" w:cstheme="majorHAnsi"/>
          <w:b/>
          <w:bCs/>
          <w:lang w:eastAsia="en-IN"/>
        </w:rPr>
        <w:t>IoT devices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log-based sources</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external APIs</w:t>
      </w:r>
      <w:r w:rsidRPr="005B7BAA">
        <w:rPr>
          <w:rFonts w:asciiTheme="majorHAnsi" w:eastAsia="Times New Roman" w:hAnsiTheme="majorHAnsi" w:cstheme="majorHAnsi"/>
          <w:lang w:eastAsia="en-IN"/>
        </w:rPr>
        <w:t xml:space="preserve">. Expertly utilized technologies such as </w:t>
      </w:r>
      <w:r w:rsidRPr="005B7BAA">
        <w:rPr>
          <w:rFonts w:asciiTheme="majorHAnsi" w:eastAsia="Times New Roman" w:hAnsiTheme="majorHAnsi" w:cstheme="majorHAnsi"/>
          <w:b/>
          <w:bCs/>
          <w:lang w:eastAsia="en-IN"/>
        </w:rPr>
        <w:t>Apache Kafka</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 xml:space="preserve">Apache </w:t>
      </w:r>
      <w:proofErr w:type="spellStart"/>
      <w:r w:rsidRPr="005B7BAA">
        <w:rPr>
          <w:rFonts w:asciiTheme="majorHAnsi" w:eastAsia="Times New Roman" w:hAnsiTheme="majorHAnsi" w:cstheme="majorHAnsi"/>
          <w:b/>
          <w:bCs/>
          <w:lang w:eastAsia="en-IN"/>
        </w:rPr>
        <w:t>NiFi</w:t>
      </w:r>
      <w:proofErr w:type="spellEnd"/>
      <w:r w:rsidRPr="005B7BAA">
        <w:rPr>
          <w:rFonts w:asciiTheme="majorHAnsi" w:eastAsia="Times New Roman" w:hAnsiTheme="majorHAnsi" w:cstheme="majorHAnsi"/>
          <w:lang w:eastAsia="en-IN"/>
        </w:rPr>
        <w:t xml:space="preserve"> for </w:t>
      </w:r>
      <w:r w:rsidRPr="005B7BAA">
        <w:rPr>
          <w:rFonts w:asciiTheme="majorHAnsi" w:eastAsia="Times New Roman" w:hAnsiTheme="majorHAnsi" w:cstheme="majorHAnsi"/>
          <w:b/>
          <w:bCs/>
          <w:lang w:eastAsia="en-IN"/>
        </w:rPr>
        <w:t>real-time streaming</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event-driven workflows</w:t>
      </w:r>
      <w:r w:rsidRPr="005B7BAA">
        <w:rPr>
          <w:rFonts w:asciiTheme="majorHAnsi" w:eastAsia="Times New Roman" w:hAnsiTheme="majorHAnsi" w:cstheme="majorHAnsi"/>
          <w:lang w:eastAsia="en-IN"/>
        </w:rPr>
        <w:t>, enabling near-instantaneous insights and analytics.</w:t>
      </w:r>
    </w:p>
    <w:p w14:paraId="14DBB48C" w14:textId="77777777"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lastRenderedPageBreak/>
        <w:t xml:space="preserve">Documented detailed </w:t>
      </w:r>
      <w:r w:rsidRPr="005B7BAA">
        <w:rPr>
          <w:rFonts w:asciiTheme="majorHAnsi" w:eastAsia="Times New Roman" w:hAnsiTheme="majorHAnsi" w:cstheme="majorHAnsi"/>
          <w:b/>
          <w:bCs/>
          <w:lang w:eastAsia="en-IN"/>
        </w:rPr>
        <w:t>technical designs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data flows</w:t>
      </w:r>
      <w:r w:rsidRPr="005B7BAA">
        <w:rPr>
          <w:rFonts w:asciiTheme="majorHAnsi" w:eastAsia="Times New Roman" w:hAnsiTheme="majorHAnsi" w:cstheme="majorHAnsi"/>
          <w:lang w:eastAsia="en-IN"/>
        </w:rPr>
        <w:t xml:space="preserve">, and </w:t>
      </w:r>
      <w:r w:rsidRPr="005B7BAA">
        <w:rPr>
          <w:rFonts w:asciiTheme="majorHAnsi" w:eastAsia="Times New Roman" w:hAnsiTheme="majorHAnsi" w:cstheme="majorHAnsi"/>
          <w:b/>
          <w:bCs/>
          <w:lang w:eastAsia="en-IN"/>
        </w:rPr>
        <w:t>architectural patterns</w:t>
      </w:r>
      <w:r w:rsidRPr="005B7BAA">
        <w:rPr>
          <w:rFonts w:asciiTheme="majorHAnsi" w:eastAsia="Times New Roman" w:hAnsiTheme="majorHAnsi" w:cstheme="majorHAnsi"/>
          <w:lang w:eastAsia="en-IN"/>
        </w:rPr>
        <w:t xml:space="preserve"> comprehensively, fostering knowledge transfer, transparency, and continuous improvement within engineering teams. Produced and maintained clear, detailed documentation, significantly enhancing onboarding efficiency, operational clarity, and overall team productivity.</w:t>
      </w:r>
    </w:p>
    <w:p w14:paraId="7E6BCA76" w14:textId="3660556A" w:rsidR="00116AA6" w:rsidRPr="005B7BAA" w:rsidRDefault="00116AA6" w:rsidP="00116AA6">
      <w:pPr>
        <w:numPr>
          <w:ilvl w:val="0"/>
          <w:numId w:val="8"/>
        </w:numPr>
        <w:spacing w:before="100" w:beforeAutospacing="1" w:after="100" w:afterAutospacing="1" w:line="240" w:lineRule="auto"/>
        <w:rPr>
          <w:rFonts w:asciiTheme="majorHAnsi" w:eastAsia="Times New Roman" w:hAnsiTheme="majorHAnsi" w:cstheme="majorHAnsi"/>
          <w:lang w:eastAsia="en-IN"/>
        </w:rPr>
      </w:pPr>
      <w:r w:rsidRPr="005B7BAA">
        <w:rPr>
          <w:rFonts w:asciiTheme="majorHAnsi" w:eastAsia="Times New Roman" w:hAnsiTheme="majorHAnsi" w:cstheme="majorHAnsi"/>
          <w:lang w:eastAsia="en-IN"/>
        </w:rPr>
        <w:t xml:space="preserve">Provided </w:t>
      </w:r>
      <w:r w:rsidRPr="005B7BAA">
        <w:rPr>
          <w:rFonts w:asciiTheme="majorHAnsi" w:eastAsia="Times New Roman" w:hAnsiTheme="majorHAnsi" w:cstheme="majorHAnsi"/>
          <w:b/>
          <w:bCs/>
          <w:lang w:eastAsia="en-IN"/>
        </w:rPr>
        <w:t>technical mentorship and leadership</w:t>
      </w:r>
      <w:r w:rsidRPr="005B7BAA">
        <w:rPr>
          <w:rFonts w:asciiTheme="majorHAnsi" w:eastAsia="Times New Roman" w:hAnsiTheme="majorHAnsi" w:cstheme="majorHAnsi"/>
          <w:lang w:eastAsia="en-IN"/>
        </w:rPr>
        <w:t xml:space="preserve"> to junior data engineering team members, promoting a culture of excellence, rigorous testing, professional growth, and best practices adherence. Delivered actionable feedback and hands-on training sessions, ensuring continuous team development and high-quality outcomes.</w:t>
      </w:r>
    </w:p>
    <w:p w14:paraId="2CA26DA4" w14:textId="2659E444" w:rsidR="00596C14" w:rsidRPr="005B7BAA" w:rsidRDefault="006524B8" w:rsidP="004F4319">
      <w:pPr>
        <w:spacing w:before="100" w:beforeAutospacing="1" w:after="100" w:afterAutospacing="1" w:line="240" w:lineRule="auto"/>
        <w:outlineLvl w:val="2"/>
        <w:rPr>
          <w:rFonts w:asciiTheme="majorHAnsi" w:eastAsia="Times New Roman" w:hAnsiTheme="majorHAnsi" w:cstheme="majorHAnsi"/>
          <w:lang w:eastAsia="en-IN"/>
        </w:rPr>
      </w:pPr>
      <w:r w:rsidRPr="005B7BAA">
        <w:rPr>
          <w:rFonts w:asciiTheme="majorHAnsi" w:eastAsia="Times New Roman" w:hAnsiTheme="majorHAnsi" w:cstheme="majorHAnsi"/>
          <w:b/>
          <w:bCs/>
          <w:lang w:eastAsia="en-IN"/>
        </w:rPr>
        <w:t>Technologies</w:t>
      </w:r>
      <w:r w:rsidRPr="005B7BAA">
        <w:rPr>
          <w:rFonts w:asciiTheme="majorHAnsi" w:eastAsia="Times New Roman" w:hAnsiTheme="majorHAnsi" w:cstheme="majorHAnsi"/>
          <w:lang w:eastAsia="en-IN"/>
        </w:rPr>
        <w:t xml:space="preserve"> </w:t>
      </w:r>
      <w:r w:rsidRPr="005B7BAA">
        <w:rPr>
          <w:rFonts w:asciiTheme="majorHAnsi" w:eastAsia="Times New Roman" w:hAnsiTheme="majorHAnsi" w:cstheme="majorHAnsi"/>
          <w:b/>
          <w:bCs/>
          <w:lang w:eastAsia="en-IN"/>
        </w:rPr>
        <w:t>Used</w:t>
      </w:r>
      <w:r w:rsidR="00596C14" w:rsidRPr="005B7BAA">
        <w:rPr>
          <w:rFonts w:asciiTheme="majorHAnsi" w:eastAsia="Times New Roman" w:hAnsiTheme="majorHAnsi" w:cstheme="majorHAnsi"/>
          <w:lang w:eastAsia="en-IN"/>
        </w:rPr>
        <w:t>:</w:t>
      </w:r>
      <w:r w:rsidR="004F4319" w:rsidRPr="005B7BAA">
        <w:rPr>
          <w:rFonts w:asciiTheme="majorHAnsi" w:eastAsia="Times New Roman" w:hAnsiTheme="majorHAnsi" w:cstheme="majorHAnsi"/>
          <w:lang w:eastAsia="en-IN"/>
        </w:rPr>
        <w:t xml:space="preserve"> </w:t>
      </w:r>
      <w:r w:rsidR="00596C14" w:rsidRPr="005B7BAA">
        <w:rPr>
          <w:rFonts w:asciiTheme="majorHAnsi" w:eastAsia="Times New Roman" w:hAnsiTheme="majorHAnsi" w:cstheme="majorHAnsi"/>
          <w:lang w:eastAsia="en-IN"/>
        </w:rPr>
        <w:t xml:space="preserve">Python, </w:t>
      </w:r>
      <w:proofErr w:type="spellStart"/>
      <w:r w:rsidR="00596C14" w:rsidRPr="005B7BAA">
        <w:rPr>
          <w:rFonts w:asciiTheme="majorHAnsi" w:eastAsia="Times New Roman" w:hAnsiTheme="majorHAnsi" w:cstheme="majorHAnsi"/>
          <w:lang w:eastAsia="en-IN"/>
        </w:rPr>
        <w:t>PySpark</w:t>
      </w:r>
      <w:proofErr w:type="spellEnd"/>
      <w:r w:rsidR="00596C14" w:rsidRPr="005B7BAA">
        <w:rPr>
          <w:rFonts w:asciiTheme="majorHAnsi" w:eastAsia="Times New Roman" w:hAnsiTheme="majorHAnsi" w:cstheme="majorHAnsi"/>
          <w:lang w:eastAsia="en-IN"/>
        </w:rPr>
        <w:t xml:space="preserve">, Apache Spark, Apache </w:t>
      </w:r>
      <w:proofErr w:type="spellStart"/>
      <w:r w:rsidR="00596C14" w:rsidRPr="005B7BAA">
        <w:rPr>
          <w:rFonts w:asciiTheme="majorHAnsi" w:eastAsia="Times New Roman" w:hAnsiTheme="majorHAnsi" w:cstheme="majorHAnsi"/>
          <w:lang w:eastAsia="en-IN"/>
        </w:rPr>
        <w:t>NiFi</w:t>
      </w:r>
      <w:proofErr w:type="spellEnd"/>
      <w:r w:rsidR="00596C14" w:rsidRPr="005B7BAA">
        <w:rPr>
          <w:rFonts w:asciiTheme="majorHAnsi" w:eastAsia="Times New Roman" w:hAnsiTheme="majorHAnsi" w:cstheme="majorHAnsi"/>
          <w:lang w:eastAsia="en-IN"/>
        </w:rPr>
        <w:t xml:space="preserve">, Talend, SQL, Oracle, PostgreSQL, MySQL, MongoDB, Cassandra, AWS (Glue, S3, Redshift, RDS, Lambda), GitHub, Jenkins, Data </w:t>
      </w:r>
      <w:proofErr w:type="spellStart"/>
      <w:r w:rsidR="00596C14" w:rsidRPr="005B7BAA">
        <w:rPr>
          <w:rFonts w:asciiTheme="majorHAnsi" w:eastAsia="Times New Roman" w:hAnsiTheme="majorHAnsi" w:cstheme="majorHAnsi"/>
          <w:lang w:eastAsia="en-IN"/>
        </w:rPr>
        <w:t>Modeling</w:t>
      </w:r>
      <w:proofErr w:type="spellEnd"/>
      <w:r w:rsidR="00596C14" w:rsidRPr="005B7BAA">
        <w:rPr>
          <w:rFonts w:asciiTheme="majorHAnsi" w:eastAsia="Times New Roman" w:hAnsiTheme="majorHAnsi" w:cstheme="majorHAnsi"/>
          <w:lang w:eastAsia="en-IN"/>
        </w:rPr>
        <w:t xml:space="preserve"> (Relational &amp; Dimensional), Query Optimization, Data Warehousing, ETL, Streaming &amp; Batch Processing, Kafka, CI/CD, Database Performance Tuning, Agile methodologies.</w:t>
      </w:r>
    </w:p>
    <w:p w14:paraId="6D9463E4" w14:textId="77777777" w:rsidR="00164DED" w:rsidRPr="005B7BAA" w:rsidRDefault="00164DED" w:rsidP="008C0A43">
      <w:pPr>
        <w:spacing w:line="276" w:lineRule="auto"/>
        <w:rPr>
          <w:rFonts w:asciiTheme="majorHAnsi" w:hAnsiTheme="majorHAnsi" w:cstheme="majorHAnsi"/>
        </w:rPr>
      </w:pPr>
      <w:r w:rsidRPr="005B7BAA">
        <w:rPr>
          <w:rFonts w:asciiTheme="majorHAnsi" w:hAnsiTheme="majorHAnsi" w:cstheme="majorHAnsi"/>
          <w:b/>
          <w:bCs/>
        </w:rPr>
        <w:t>Environment</w:t>
      </w:r>
      <w:r w:rsidRPr="005B7BAA">
        <w:rPr>
          <w:rFonts w:asciiTheme="majorHAnsi" w:hAnsiTheme="majorHAnsi" w:cstheme="majorHAnsi"/>
        </w:rPr>
        <w:t>: SQL Server 2008/2012 Enterprise Edition, SSRS, SSIS, T-SQL, Windows Server 2003, Performance Point Server 2007, Oracle 10g, visual Studio 2010.</w:t>
      </w:r>
    </w:p>
    <w:p w14:paraId="680E58E7" w14:textId="7AA627A0" w:rsidR="00C2447D" w:rsidRPr="005B7BAA" w:rsidRDefault="00000000" w:rsidP="003C3812">
      <w:pPr>
        <w:suppressAutoHyphens/>
        <w:spacing w:after="0" w:line="276" w:lineRule="auto"/>
        <w:rPr>
          <w:rFonts w:asciiTheme="majorHAnsi" w:eastAsia="DejaVu Sans" w:hAnsiTheme="majorHAnsi" w:cstheme="majorHAnsi"/>
          <w:b/>
          <w:kern w:val="1"/>
          <w:sz w:val="24"/>
          <w:szCs w:val="24"/>
          <w:u w:val="single"/>
          <w:lang w:val="en-US" w:eastAsia="ar-SA"/>
        </w:rPr>
      </w:pPr>
      <w:r>
        <w:rPr>
          <w:rFonts w:asciiTheme="majorHAnsi" w:hAnsiTheme="majorHAnsi" w:cstheme="majorHAnsi"/>
        </w:rPr>
        <w:pict w14:anchorId="097578C1">
          <v:rect id="_x0000_i1033" style="width:0;height:1.5pt" o:hralign="center" o:hrstd="t" o:hr="t" fillcolor="#a0a0a0" stroked="f"/>
        </w:pict>
      </w:r>
    </w:p>
    <w:p w14:paraId="615DB275" w14:textId="4EB3F016" w:rsidR="003C3812" w:rsidRPr="005B7BAA" w:rsidRDefault="003C3812" w:rsidP="003C3812">
      <w:pPr>
        <w:suppressAutoHyphens/>
        <w:spacing w:after="0" w:line="276" w:lineRule="auto"/>
        <w:rPr>
          <w:rFonts w:asciiTheme="majorHAnsi" w:eastAsia="DejaVu Sans" w:hAnsiTheme="majorHAnsi" w:cstheme="majorHAnsi"/>
          <w:b/>
          <w:kern w:val="1"/>
          <w:sz w:val="24"/>
          <w:szCs w:val="24"/>
          <w:u w:val="single"/>
          <w:lang w:val="en-US" w:eastAsia="ar-SA"/>
        </w:rPr>
      </w:pPr>
      <w:r w:rsidRPr="005B7BAA">
        <w:rPr>
          <w:rFonts w:asciiTheme="majorHAnsi" w:eastAsia="DejaVu Sans" w:hAnsiTheme="majorHAnsi" w:cstheme="majorHAnsi"/>
          <w:b/>
          <w:kern w:val="1"/>
          <w:sz w:val="24"/>
          <w:szCs w:val="24"/>
          <w:u w:val="single"/>
          <w:lang w:val="en-US" w:eastAsia="ar-SA"/>
        </w:rPr>
        <w:t>Education</w:t>
      </w:r>
    </w:p>
    <w:p w14:paraId="6D317569" w14:textId="7AC87E3A" w:rsidR="004E275E" w:rsidRPr="005B7BAA" w:rsidRDefault="003C3812" w:rsidP="008C0A43">
      <w:pPr>
        <w:pStyle w:val="ListParagraph"/>
        <w:numPr>
          <w:ilvl w:val="0"/>
          <w:numId w:val="8"/>
        </w:numPr>
        <w:spacing w:line="276" w:lineRule="auto"/>
        <w:rPr>
          <w:rFonts w:asciiTheme="majorHAnsi" w:hAnsiTheme="majorHAnsi" w:cstheme="majorHAnsi"/>
        </w:rPr>
      </w:pPr>
      <w:r w:rsidRPr="005B7BAA">
        <w:rPr>
          <w:rFonts w:asciiTheme="majorHAnsi" w:hAnsiTheme="majorHAnsi" w:cstheme="majorHAnsi"/>
        </w:rPr>
        <w:t>Bachelors in Computer Science Engineering</w:t>
      </w:r>
      <w:r w:rsidR="00E216AB" w:rsidRPr="005B7BAA">
        <w:rPr>
          <w:rFonts w:asciiTheme="majorHAnsi" w:hAnsiTheme="majorHAnsi" w:cstheme="majorHAnsi"/>
        </w:rPr>
        <w:t xml:space="preserve"> </w:t>
      </w:r>
      <w:r w:rsidR="00B92958" w:rsidRPr="005B7BAA">
        <w:rPr>
          <w:rFonts w:asciiTheme="majorHAnsi" w:hAnsiTheme="majorHAnsi" w:cstheme="majorHAnsi"/>
        </w:rPr>
        <w:t xml:space="preserve">in 2013 </w:t>
      </w:r>
      <w:r w:rsidR="00E216AB" w:rsidRPr="005B7BAA">
        <w:rPr>
          <w:rFonts w:asciiTheme="majorHAnsi" w:hAnsiTheme="majorHAnsi" w:cstheme="majorHAnsi"/>
        </w:rPr>
        <w:t>from</w:t>
      </w:r>
      <w:r w:rsidRPr="005B7BAA">
        <w:rPr>
          <w:rFonts w:asciiTheme="majorHAnsi" w:hAnsiTheme="majorHAnsi" w:cstheme="majorHAnsi"/>
        </w:rPr>
        <w:t xml:space="preserve"> India.</w:t>
      </w:r>
    </w:p>
    <w:sectPr w:rsidR="004E275E" w:rsidRPr="005B7BAA" w:rsidSect="00164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font>
  <w:font w:name="font1367">
    <w:altName w:val="Times New Roman"/>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42A"/>
    <w:multiLevelType w:val="multilevel"/>
    <w:tmpl w:val="DFB8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7EE4"/>
    <w:multiLevelType w:val="multilevel"/>
    <w:tmpl w:val="7C2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B5224"/>
    <w:multiLevelType w:val="multilevel"/>
    <w:tmpl w:val="DD50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81EFB"/>
    <w:multiLevelType w:val="multilevel"/>
    <w:tmpl w:val="6E26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61D29"/>
    <w:multiLevelType w:val="multilevel"/>
    <w:tmpl w:val="0E3456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BC510A"/>
    <w:multiLevelType w:val="hybridMultilevel"/>
    <w:tmpl w:val="6D3612D4"/>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026736"/>
    <w:multiLevelType w:val="multilevel"/>
    <w:tmpl w:val="A1F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44C68"/>
    <w:multiLevelType w:val="multilevel"/>
    <w:tmpl w:val="F51A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46055"/>
    <w:multiLevelType w:val="multilevel"/>
    <w:tmpl w:val="BD8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70A12"/>
    <w:multiLevelType w:val="hybridMultilevel"/>
    <w:tmpl w:val="29FC03F4"/>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3956A4"/>
    <w:multiLevelType w:val="multilevel"/>
    <w:tmpl w:val="188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F0798"/>
    <w:multiLevelType w:val="hybridMultilevel"/>
    <w:tmpl w:val="2670E1A0"/>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C420BF"/>
    <w:multiLevelType w:val="hybridMultilevel"/>
    <w:tmpl w:val="CB364D4E"/>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5C5D52"/>
    <w:multiLevelType w:val="multilevel"/>
    <w:tmpl w:val="B6B6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74A03"/>
    <w:multiLevelType w:val="hybridMultilevel"/>
    <w:tmpl w:val="5374E068"/>
    <w:lvl w:ilvl="0" w:tplc="F2BE0DAA">
      <w:start w:val="1"/>
      <w:numFmt w:val="bullet"/>
      <w:lvlText w:val=""/>
      <w:lvlJc w:val="left"/>
      <w:pPr>
        <w:ind w:left="720" w:hanging="360"/>
      </w:pPr>
      <w:rPr>
        <w:rFonts w:ascii="Wingdings" w:hAnsi="Wingdings" w:hint="default"/>
        <w:color w:val="385623" w:themeColor="accent6"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C47D90"/>
    <w:multiLevelType w:val="multilevel"/>
    <w:tmpl w:val="BD4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F3735"/>
    <w:multiLevelType w:val="hybridMultilevel"/>
    <w:tmpl w:val="51AC8A5A"/>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5406310">
    <w:abstractNumId w:val="11"/>
  </w:num>
  <w:num w:numId="2" w16cid:durableId="148207772">
    <w:abstractNumId w:val="16"/>
  </w:num>
  <w:num w:numId="3" w16cid:durableId="420565321">
    <w:abstractNumId w:val="2"/>
  </w:num>
  <w:num w:numId="4" w16cid:durableId="819614096">
    <w:abstractNumId w:val="9"/>
  </w:num>
  <w:num w:numId="5" w16cid:durableId="1872107666">
    <w:abstractNumId w:val="12"/>
  </w:num>
  <w:num w:numId="6" w16cid:durableId="1970889912">
    <w:abstractNumId w:val="4"/>
  </w:num>
  <w:num w:numId="7" w16cid:durableId="1050153115">
    <w:abstractNumId w:val="5"/>
  </w:num>
  <w:num w:numId="8" w16cid:durableId="1934390329">
    <w:abstractNumId w:val="14"/>
  </w:num>
  <w:num w:numId="9" w16cid:durableId="1329820595">
    <w:abstractNumId w:val="7"/>
  </w:num>
  <w:num w:numId="10" w16cid:durableId="1831289096">
    <w:abstractNumId w:val="13"/>
  </w:num>
  <w:num w:numId="11" w16cid:durableId="1101293700">
    <w:abstractNumId w:val="10"/>
  </w:num>
  <w:num w:numId="12" w16cid:durableId="2122337272">
    <w:abstractNumId w:val="15"/>
  </w:num>
  <w:num w:numId="13" w16cid:durableId="1544558399">
    <w:abstractNumId w:val="6"/>
  </w:num>
  <w:num w:numId="14" w16cid:durableId="1055156063">
    <w:abstractNumId w:val="3"/>
  </w:num>
  <w:num w:numId="15" w16cid:durableId="1326081853">
    <w:abstractNumId w:val="0"/>
  </w:num>
  <w:num w:numId="16" w16cid:durableId="1221212383">
    <w:abstractNumId w:val="8"/>
  </w:num>
  <w:num w:numId="17" w16cid:durableId="34586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C0"/>
    <w:rsid w:val="000248B0"/>
    <w:rsid w:val="00026C35"/>
    <w:rsid w:val="000319D6"/>
    <w:rsid w:val="0003798E"/>
    <w:rsid w:val="000503A4"/>
    <w:rsid w:val="000517CC"/>
    <w:rsid w:val="00054126"/>
    <w:rsid w:val="00056F9F"/>
    <w:rsid w:val="0005775A"/>
    <w:rsid w:val="00061703"/>
    <w:rsid w:val="0006230F"/>
    <w:rsid w:val="00072F58"/>
    <w:rsid w:val="00074351"/>
    <w:rsid w:val="00075D03"/>
    <w:rsid w:val="00075E59"/>
    <w:rsid w:val="00083253"/>
    <w:rsid w:val="00086A81"/>
    <w:rsid w:val="00092012"/>
    <w:rsid w:val="00095559"/>
    <w:rsid w:val="000B18BA"/>
    <w:rsid w:val="000C2DEB"/>
    <w:rsid w:val="000D2CB9"/>
    <w:rsid w:val="000E72ED"/>
    <w:rsid w:val="000F4E12"/>
    <w:rsid w:val="00100863"/>
    <w:rsid w:val="00114A30"/>
    <w:rsid w:val="00116AA6"/>
    <w:rsid w:val="00124A8B"/>
    <w:rsid w:val="00126074"/>
    <w:rsid w:val="001301D2"/>
    <w:rsid w:val="00132ACC"/>
    <w:rsid w:val="00136BCE"/>
    <w:rsid w:val="00143F69"/>
    <w:rsid w:val="00145B7B"/>
    <w:rsid w:val="00160825"/>
    <w:rsid w:val="00164DED"/>
    <w:rsid w:val="00166379"/>
    <w:rsid w:val="00171AEE"/>
    <w:rsid w:val="001727FD"/>
    <w:rsid w:val="001736AC"/>
    <w:rsid w:val="00174011"/>
    <w:rsid w:val="00182E62"/>
    <w:rsid w:val="00184AAD"/>
    <w:rsid w:val="0019146D"/>
    <w:rsid w:val="001948EB"/>
    <w:rsid w:val="00195F18"/>
    <w:rsid w:val="001A04EA"/>
    <w:rsid w:val="001A3655"/>
    <w:rsid w:val="001E3176"/>
    <w:rsid w:val="001E429C"/>
    <w:rsid w:val="001F2C9B"/>
    <w:rsid w:val="001F5C2E"/>
    <w:rsid w:val="00203F19"/>
    <w:rsid w:val="002143CA"/>
    <w:rsid w:val="00224319"/>
    <w:rsid w:val="00237CD4"/>
    <w:rsid w:val="00243EBC"/>
    <w:rsid w:val="00261769"/>
    <w:rsid w:val="00262F1B"/>
    <w:rsid w:val="002710B1"/>
    <w:rsid w:val="00275049"/>
    <w:rsid w:val="00292192"/>
    <w:rsid w:val="00292DB6"/>
    <w:rsid w:val="002969C8"/>
    <w:rsid w:val="0029728F"/>
    <w:rsid w:val="002B7009"/>
    <w:rsid w:val="002C04E6"/>
    <w:rsid w:val="002C3FDA"/>
    <w:rsid w:val="002E37C6"/>
    <w:rsid w:val="002E6394"/>
    <w:rsid w:val="002F3CD8"/>
    <w:rsid w:val="002F41F5"/>
    <w:rsid w:val="002F589A"/>
    <w:rsid w:val="003015B6"/>
    <w:rsid w:val="003169DB"/>
    <w:rsid w:val="00342299"/>
    <w:rsid w:val="00343788"/>
    <w:rsid w:val="00343C4C"/>
    <w:rsid w:val="00350136"/>
    <w:rsid w:val="00354B14"/>
    <w:rsid w:val="00365B26"/>
    <w:rsid w:val="00366FB0"/>
    <w:rsid w:val="00367CB5"/>
    <w:rsid w:val="0039660A"/>
    <w:rsid w:val="003A06CA"/>
    <w:rsid w:val="003A118B"/>
    <w:rsid w:val="003B0033"/>
    <w:rsid w:val="003B23E2"/>
    <w:rsid w:val="003C3812"/>
    <w:rsid w:val="003C5A1D"/>
    <w:rsid w:val="003D0DA0"/>
    <w:rsid w:val="003D3724"/>
    <w:rsid w:val="003D418E"/>
    <w:rsid w:val="003E0F83"/>
    <w:rsid w:val="0041778F"/>
    <w:rsid w:val="004219CA"/>
    <w:rsid w:val="0044623B"/>
    <w:rsid w:val="004467D1"/>
    <w:rsid w:val="00455299"/>
    <w:rsid w:val="0046125C"/>
    <w:rsid w:val="00462914"/>
    <w:rsid w:val="0047061E"/>
    <w:rsid w:val="004953B5"/>
    <w:rsid w:val="004D2963"/>
    <w:rsid w:val="004D677C"/>
    <w:rsid w:val="004E0AE5"/>
    <w:rsid w:val="004E275E"/>
    <w:rsid w:val="004F4319"/>
    <w:rsid w:val="004F7FE3"/>
    <w:rsid w:val="0050106A"/>
    <w:rsid w:val="00503AC1"/>
    <w:rsid w:val="00507ED3"/>
    <w:rsid w:val="00512D7E"/>
    <w:rsid w:val="0053593D"/>
    <w:rsid w:val="00541A59"/>
    <w:rsid w:val="005430DE"/>
    <w:rsid w:val="0054573F"/>
    <w:rsid w:val="00546B4B"/>
    <w:rsid w:val="00551177"/>
    <w:rsid w:val="005716E8"/>
    <w:rsid w:val="0058559D"/>
    <w:rsid w:val="00591822"/>
    <w:rsid w:val="00596C14"/>
    <w:rsid w:val="005A3DF0"/>
    <w:rsid w:val="005A5FC5"/>
    <w:rsid w:val="005B5230"/>
    <w:rsid w:val="005B7136"/>
    <w:rsid w:val="005B7BAA"/>
    <w:rsid w:val="005C36B9"/>
    <w:rsid w:val="005C3DA1"/>
    <w:rsid w:val="005C4495"/>
    <w:rsid w:val="005D0C0C"/>
    <w:rsid w:val="005E1FFE"/>
    <w:rsid w:val="005E4CFC"/>
    <w:rsid w:val="005F3126"/>
    <w:rsid w:val="00602C18"/>
    <w:rsid w:val="00602E36"/>
    <w:rsid w:val="0060566C"/>
    <w:rsid w:val="00614484"/>
    <w:rsid w:val="00620FD0"/>
    <w:rsid w:val="00622A90"/>
    <w:rsid w:val="00631A7B"/>
    <w:rsid w:val="006524B8"/>
    <w:rsid w:val="00667918"/>
    <w:rsid w:val="006705AB"/>
    <w:rsid w:val="0067201E"/>
    <w:rsid w:val="006900B8"/>
    <w:rsid w:val="00691FC5"/>
    <w:rsid w:val="00693AD8"/>
    <w:rsid w:val="006A4190"/>
    <w:rsid w:val="006A539D"/>
    <w:rsid w:val="006B631E"/>
    <w:rsid w:val="006C01AF"/>
    <w:rsid w:val="006C0E55"/>
    <w:rsid w:val="006C2293"/>
    <w:rsid w:val="006D095D"/>
    <w:rsid w:val="006D3625"/>
    <w:rsid w:val="006D50F5"/>
    <w:rsid w:val="006D5A79"/>
    <w:rsid w:val="006F3F95"/>
    <w:rsid w:val="00705BBB"/>
    <w:rsid w:val="007217CF"/>
    <w:rsid w:val="0072431A"/>
    <w:rsid w:val="00730309"/>
    <w:rsid w:val="00744685"/>
    <w:rsid w:val="00757116"/>
    <w:rsid w:val="00761AAE"/>
    <w:rsid w:val="00765F8F"/>
    <w:rsid w:val="007A5B11"/>
    <w:rsid w:val="007A63AC"/>
    <w:rsid w:val="007A6CC7"/>
    <w:rsid w:val="007B173F"/>
    <w:rsid w:val="007D5F0A"/>
    <w:rsid w:val="007E0A42"/>
    <w:rsid w:val="007E1485"/>
    <w:rsid w:val="007F1D8A"/>
    <w:rsid w:val="007F2D05"/>
    <w:rsid w:val="007F50C1"/>
    <w:rsid w:val="00803E52"/>
    <w:rsid w:val="00821150"/>
    <w:rsid w:val="008216A5"/>
    <w:rsid w:val="00840622"/>
    <w:rsid w:val="00840EC8"/>
    <w:rsid w:val="0085271D"/>
    <w:rsid w:val="00857A7D"/>
    <w:rsid w:val="00865C6E"/>
    <w:rsid w:val="00870A19"/>
    <w:rsid w:val="00877791"/>
    <w:rsid w:val="00886A82"/>
    <w:rsid w:val="00886F78"/>
    <w:rsid w:val="008906E5"/>
    <w:rsid w:val="008A39FC"/>
    <w:rsid w:val="008A4293"/>
    <w:rsid w:val="008C0A43"/>
    <w:rsid w:val="008D3D94"/>
    <w:rsid w:val="008E62D8"/>
    <w:rsid w:val="00904763"/>
    <w:rsid w:val="0090742E"/>
    <w:rsid w:val="0091374A"/>
    <w:rsid w:val="00913AEF"/>
    <w:rsid w:val="0091778D"/>
    <w:rsid w:val="00922BB5"/>
    <w:rsid w:val="0092314B"/>
    <w:rsid w:val="009254B4"/>
    <w:rsid w:val="00925B9C"/>
    <w:rsid w:val="009260B9"/>
    <w:rsid w:val="009336BE"/>
    <w:rsid w:val="00936152"/>
    <w:rsid w:val="00953FBC"/>
    <w:rsid w:val="00971891"/>
    <w:rsid w:val="00982161"/>
    <w:rsid w:val="00995AFF"/>
    <w:rsid w:val="009B02E3"/>
    <w:rsid w:val="009B0725"/>
    <w:rsid w:val="009B6DE9"/>
    <w:rsid w:val="009B774F"/>
    <w:rsid w:val="009C48CC"/>
    <w:rsid w:val="009D2C36"/>
    <w:rsid w:val="009D59CE"/>
    <w:rsid w:val="009D6E53"/>
    <w:rsid w:val="009F23A2"/>
    <w:rsid w:val="009F4477"/>
    <w:rsid w:val="00A21E0D"/>
    <w:rsid w:val="00A220ED"/>
    <w:rsid w:val="00A3738B"/>
    <w:rsid w:val="00A443B0"/>
    <w:rsid w:val="00A51296"/>
    <w:rsid w:val="00A80835"/>
    <w:rsid w:val="00A8738D"/>
    <w:rsid w:val="00AA2E93"/>
    <w:rsid w:val="00AB1BAB"/>
    <w:rsid w:val="00AB4FD7"/>
    <w:rsid w:val="00AB7BA3"/>
    <w:rsid w:val="00AC6B84"/>
    <w:rsid w:val="00AD41B3"/>
    <w:rsid w:val="00AE77B8"/>
    <w:rsid w:val="00AF2D85"/>
    <w:rsid w:val="00AF5144"/>
    <w:rsid w:val="00AF64F4"/>
    <w:rsid w:val="00B150E3"/>
    <w:rsid w:val="00B15A70"/>
    <w:rsid w:val="00B23E07"/>
    <w:rsid w:val="00B2525D"/>
    <w:rsid w:val="00B4107D"/>
    <w:rsid w:val="00B45144"/>
    <w:rsid w:val="00B52319"/>
    <w:rsid w:val="00B66396"/>
    <w:rsid w:val="00B73B7C"/>
    <w:rsid w:val="00B77033"/>
    <w:rsid w:val="00B82B5F"/>
    <w:rsid w:val="00B83A36"/>
    <w:rsid w:val="00B92958"/>
    <w:rsid w:val="00B9530A"/>
    <w:rsid w:val="00BB258D"/>
    <w:rsid w:val="00BC0723"/>
    <w:rsid w:val="00C01705"/>
    <w:rsid w:val="00C05A49"/>
    <w:rsid w:val="00C0729B"/>
    <w:rsid w:val="00C2447D"/>
    <w:rsid w:val="00C3179A"/>
    <w:rsid w:val="00C500B9"/>
    <w:rsid w:val="00C51BDB"/>
    <w:rsid w:val="00C74740"/>
    <w:rsid w:val="00C7545D"/>
    <w:rsid w:val="00C8735C"/>
    <w:rsid w:val="00CA22BE"/>
    <w:rsid w:val="00CB5DAF"/>
    <w:rsid w:val="00CB6074"/>
    <w:rsid w:val="00CC29F0"/>
    <w:rsid w:val="00CC37F5"/>
    <w:rsid w:val="00CC7867"/>
    <w:rsid w:val="00CD262D"/>
    <w:rsid w:val="00CD6F5A"/>
    <w:rsid w:val="00D05D61"/>
    <w:rsid w:val="00D07036"/>
    <w:rsid w:val="00D118A1"/>
    <w:rsid w:val="00D11DC0"/>
    <w:rsid w:val="00D41FD1"/>
    <w:rsid w:val="00D60ABD"/>
    <w:rsid w:val="00D657EE"/>
    <w:rsid w:val="00D736A9"/>
    <w:rsid w:val="00D83B26"/>
    <w:rsid w:val="00D87FA8"/>
    <w:rsid w:val="00DA271D"/>
    <w:rsid w:val="00DE28E2"/>
    <w:rsid w:val="00DE58D9"/>
    <w:rsid w:val="00DF07A6"/>
    <w:rsid w:val="00DF6877"/>
    <w:rsid w:val="00E137E5"/>
    <w:rsid w:val="00E163CB"/>
    <w:rsid w:val="00E216AB"/>
    <w:rsid w:val="00E33BFE"/>
    <w:rsid w:val="00E637B6"/>
    <w:rsid w:val="00E653E4"/>
    <w:rsid w:val="00E664A0"/>
    <w:rsid w:val="00E714B2"/>
    <w:rsid w:val="00E71DE7"/>
    <w:rsid w:val="00E8071C"/>
    <w:rsid w:val="00E82632"/>
    <w:rsid w:val="00EA441A"/>
    <w:rsid w:val="00EA56C8"/>
    <w:rsid w:val="00EB1C13"/>
    <w:rsid w:val="00EC2C6F"/>
    <w:rsid w:val="00EE00E4"/>
    <w:rsid w:val="00EE1CA3"/>
    <w:rsid w:val="00EF4C40"/>
    <w:rsid w:val="00EF5AD6"/>
    <w:rsid w:val="00EF5E21"/>
    <w:rsid w:val="00EF64E9"/>
    <w:rsid w:val="00F0302F"/>
    <w:rsid w:val="00F223DF"/>
    <w:rsid w:val="00F243D0"/>
    <w:rsid w:val="00F2542B"/>
    <w:rsid w:val="00F306A0"/>
    <w:rsid w:val="00F34389"/>
    <w:rsid w:val="00F34D60"/>
    <w:rsid w:val="00F42AE9"/>
    <w:rsid w:val="00F54B42"/>
    <w:rsid w:val="00F558C1"/>
    <w:rsid w:val="00F60F86"/>
    <w:rsid w:val="00F66612"/>
    <w:rsid w:val="00F875B5"/>
    <w:rsid w:val="00F916A5"/>
    <w:rsid w:val="00FA56B8"/>
    <w:rsid w:val="00FB7642"/>
    <w:rsid w:val="00FB7961"/>
    <w:rsid w:val="00FC6B61"/>
    <w:rsid w:val="00FD1376"/>
    <w:rsid w:val="00FE5732"/>
    <w:rsid w:val="00FF000A"/>
    <w:rsid w:val="00FF63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C2C75"/>
  <w15:chartTrackingRefBased/>
  <w15:docId w15:val="{54707099-9417-4E5C-9615-86A5C19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083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C0"/>
    <w:pPr>
      <w:ind w:left="720"/>
      <w:contextualSpacing/>
    </w:pPr>
  </w:style>
  <w:style w:type="paragraph" w:styleId="NoSpacing">
    <w:name w:val="No Spacing"/>
    <w:uiPriority w:val="1"/>
    <w:qFormat/>
    <w:rsid w:val="004E275E"/>
    <w:pPr>
      <w:widowControl w:val="0"/>
      <w:suppressAutoHyphens/>
      <w:spacing w:after="200" w:line="276" w:lineRule="auto"/>
    </w:pPr>
    <w:rPr>
      <w:rFonts w:ascii="Calibri" w:eastAsia="DejaVu Sans" w:hAnsi="Calibri" w:cs="font1367"/>
      <w:kern w:val="1"/>
      <w:lang w:val="en-US" w:eastAsia="ar-SA"/>
    </w:rPr>
  </w:style>
  <w:style w:type="character" w:styleId="CommentReference">
    <w:name w:val="annotation reference"/>
    <w:basedOn w:val="DefaultParagraphFont"/>
    <w:uiPriority w:val="99"/>
    <w:semiHidden/>
    <w:unhideWhenUsed/>
    <w:rsid w:val="00095559"/>
    <w:rPr>
      <w:sz w:val="16"/>
      <w:szCs w:val="16"/>
    </w:rPr>
  </w:style>
  <w:style w:type="paragraph" w:styleId="CommentText">
    <w:name w:val="annotation text"/>
    <w:basedOn w:val="Normal"/>
    <w:link w:val="CommentTextChar"/>
    <w:uiPriority w:val="99"/>
    <w:semiHidden/>
    <w:unhideWhenUsed/>
    <w:rsid w:val="00095559"/>
    <w:pPr>
      <w:spacing w:line="240" w:lineRule="auto"/>
    </w:pPr>
    <w:rPr>
      <w:sz w:val="20"/>
      <w:szCs w:val="20"/>
    </w:rPr>
  </w:style>
  <w:style w:type="character" w:customStyle="1" w:styleId="CommentTextChar">
    <w:name w:val="Comment Text Char"/>
    <w:basedOn w:val="DefaultParagraphFont"/>
    <w:link w:val="CommentText"/>
    <w:uiPriority w:val="99"/>
    <w:semiHidden/>
    <w:rsid w:val="00095559"/>
    <w:rPr>
      <w:sz w:val="20"/>
      <w:szCs w:val="20"/>
    </w:rPr>
  </w:style>
  <w:style w:type="paragraph" w:styleId="CommentSubject">
    <w:name w:val="annotation subject"/>
    <w:basedOn w:val="CommentText"/>
    <w:next w:val="CommentText"/>
    <w:link w:val="CommentSubjectChar"/>
    <w:uiPriority w:val="99"/>
    <w:semiHidden/>
    <w:unhideWhenUsed/>
    <w:rsid w:val="00095559"/>
    <w:rPr>
      <w:b/>
      <w:bCs/>
    </w:rPr>
  </w:style>
  <w:style w:type="character" w:customStyle="1" w:styleId="CommentSubjectChar">
    <w:name w:val="Comment Subject Char"/>
    <w:basedOn w:val="CommentTextChar"/>
    <w:link w:val="CommentSubject"/>
    <w:uiPriority w:val="99"/>
    <w:semiHidden/>
    <w:rsid w:val="00095559"/>
    <w:rPr>
      <w:b/>
      <w:bCs/>
      <w:sz w:val="20"/>
      <w:szCs w:val="20"/>
    </w:rPr>
  </w:style>
  <w:style w:type="paragraph" w:styleId="BalloonText">
    <w:name w:val="Balloon Text"/>
    <w:basedOn w:val="Normal"/>
    <w:link w:val="BalloonTextChar"/>
    <w:uiPriority w:val="99"/>
    <w:semiHidden/>
    <w:unhideWhenUsed/>
    <w:rsid w:val="00095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59"/>
    <w:rPr>
      <w:rFonts w:ascii="Segoe UI" w:hAnsi="Segoe UI" w:cs="Segoe UI"/>
      <w:sz w:val="18"/>
      <w:szCs w:val="18"/>
    </w:rPr>
  </w:style>
  <w:style w:type="character" w:styleId="Hyperlink">
    <w:name w:val="Hyperlink"/>
    <w:basedOn w:val="DefaultParagraphFont"/>
    <w:uiPriority w:val="99"/>
    <w:unhideWhenUsed/>
    <w:rsid w:val="00EF64E9"/>
    <w:rPr>
      <w:color w:val="0563C1" w:themeColor="hyperlink"/>
      <w:u w:val="single"/>
    </w:rPr>
  </w:style>
  <w:style w:type="character" w:styleId="Strong">
    <w:name w:val="Strong"/>
    <w:basedOn w:val="DefaultParagraphFont"/>
    <w:uiPriority w:val="22"/>
    <w:qFormat/>
    <w:rsid w:val="00C51BDB"/>
    <w:rPr>
      <w:b/>
      <w:bCs/>
    </w:rPr>
  </w:style>
  <w:style w:type="character" w:customStyle="1" w:styleId="Heading3Char">
    <w:name w:val="Heading 3 Char"/>
    <w:basedOn w:val="DefaultParagraphFont"/>
    <w:link w:val="Heading3"/>
    <w:uiPriority w:val="9"/>
    <w:rsid w:val="00A80835"/>
    <w:rPr>
      <w:rFonts w:ascii="Times New Roman" w:eastAsia="Times New Roman" w:hAnsi="Times New Roman" w:cs="Times New Roman"/>
      <w:b/>
      <w:bCs/>
      <w:sz w:val="27"/>
      <w:szCs w:val="27"/>
      <w:lang w:eastAsia="en-IN"/>
    </w:rPr>
  </w:style>
  <w:style w:type="character" w:styleId="UnresolvedMention">
    <w:name w:val="Unresolved Mention"/>
    <w:basedOn w:val="DefaultParagraphFont"/>
    <w:uiPriority w:val="99"/>
    <w:semiHidden/>
    <w:unhideWhenUsed/>
    <w:rsid w:val="007E1485"/>
    <w:rPr>
      <w:color w:val="605E5C"/>
      <w:shd w:val="clear" w:color="auto" w:fill="E1DFDD"/>
    </w:rPr>
  </w:style>
  <w:style w:type="paragraph" w:styleId="NormalWeb">
    <w:name w:val="Normal (Web)"/>
    <w:basedOn w:val="Normal"/>
    <w:uiPriority w:val="99"/>
    <w:semiHidden/>
    <w:unhideWhenUsed/>
    <w:rsid w:val="00614484"/>
    <w:rPr>
      <w:rFonts w:ascii="Times New Roman" w:hAnsi="Times New Roman" w:cs="Times New Roman"/>
      <w:sz w:val="24"/>
      <w:szCs w:val="24"/>
    </w:rPr>
  </w:style>
  <w:style w:type="table" w:styleId="TableGrid">
    <w:name w:val="Table Grid"/>
    <w:basedOn w:val="TableNormal"/>
    <w:uiPriority w:val="39"/>
    <w:rsid w:val="003B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9101">
      <w:bodyDiv w:val="1"/>
      <w:marLeft w:val="0"/>
      <w:marRight w:val="0"/>
      <w:marTop w:val="0"/>
      <w:marBottom w:val="0"/>
      <w:divBdr>
        <w:top w:val="none" w:sz="0" w:space="0" w:color="auto"/>
        <w:left w:val="none" w:sz="0" w:space="0" w:color="auto"/>
        <w:bottom w:val="none" w:sz="0" w:space="0" w:color="auto"/>
        <w:right w:val="none" w:sz="0" w:space="0" w:color="auto"/>
      </w:divBdr>
    </w:div>
    <w:div w:id="44448932">
      <w:bodyDiv w:val="1"/>
      <w:marLeft w:val="0"/>
      <w:marRight w:val="0"/>
      <w:marTop w:val="0"/>
      <w:marBottom w:val="0"/>
      <w:divBdr>
        <w:top w:val="none" w:sz="0" w:space="0" w:color="auto"/>
        <w:left w:val="none" w:sz="0" w:space="0" w:color="auto"/>
        <w:bottom w:val="none" w:sz="0" w:space="0" w:color="auto"/>
        <w:right w:val="none" w:sz="0" w:space="0" w:color="auto"/>
      </w:divBdr>
    </w:div>
    <w:div w:id="104036815">
      <w:bodyDiv w:val="1"/>
      <w:marLeft w:val="0"/>
      <w:marRight w:val="0"/>
      <w:marTop w:val="0"/>
      <w:marBottom w:val="0"/>
      <w:divBdr>
        <w:top w:val="none" w:sz="0" w:space="0" w:color="auto"/>
        <w:left w:val="none" w:sz="0" w:space="0" w:color="auto"/>
        <w:bottom w:val="none" w:sz="0" w:space="0" w:color="auto"/>
        <w:right w:val="none" w:sz="0" w:space="0" w:color="auto"/>
      </w:divBdr>
    </w:div>
    <w:div w:id="190002121">
      <w:bodyDiv w:val="1"/>
      <w:marLeft w:val="0"/>
      <w:marRight w:val="0"/>
      <w:marTop w:val="0"/>
      <w:marBottom w:val="0"/>
      <w:divBdr>
        <w:top w:val="none" w:sz="0" w:space="0" w:color="auto"/>
        <w:left w:val="none" w:sz="0" w:space="0" w:color="auto"/>
        <w:bottom w:val="none" w:sz="0" w:space="0" w:color="auto"/>
        <w:right w:val="none" w:sz="0" w:space="0" w:color="auto"/>
      </w:divBdr>
    </w:div>
    <w:div w:id="216478440">
      <w:bodyDiv w:val="1"/>
      <w:marLeft w:val="0"/>
      <w:marRight w:val="0"/>
      <w:marTop w:val="0"/>
      <w:marBottom w:val="0"/>
      <w:divBdr>
        <w:top w:val="none" w:sz="0" w:space="0" w:color="auto"/>
        <w:left w:val="none" w:sz="0" w:space="0" w:color="auto"/>
        <w:bottom w:val="none" w:sz="0" w:space="0" w:color="auto"/>
        <w:right w:val="none" w:sz="0" w:space="0" w:color="auto"/>
      </w:divBdr>
    </w:div>
    <w:div w:id="279336552">
      <w:bodyDiv w:val="1"/>
      <w:marLeft w:val="0"/>
      <w:marRight w:val="0"/>
      <w:marTop w:val="0"/>
      <w:marBottom w:val="0"/>
      <w:divBdr>
        <w:top w:val="none" w:sz="0" w:space="0" w:color="auto"/>
        <w:left w:val="none" w:sz="0" w:space="0" w:color="auto"/>
        <w:bottom w:val="none" w:sz="0" w:space="0" w:color="auto"/>
        <w:right w:val="none" w:sz="0" w:space="0" w:color="auto"/>
      </w:divBdr>
    </w:div>
    <w:div w:id="321004318">
      <w:bodyDiv w:val="1"/>
      <w:marLeft w:val="0"/>
      <w:marRight w:val="0"/>
      <w:marTop w:val="0"/>
      <w:marBottom w:val="0"/>
      <w:divBdr>
        <w:top w:val="none" w:sz="0" w:space="0" w:color="auto"/>
        <w:left w:val="none" w:sz="0" w:space="0" w:color="auto"/>
        <w:bottom w:val="none" w:sz="0" w:space="0" w:color="auto"/>
        <w:right w:val="none" w:sz="0" w:space="0" w:color="auto"/>
      </w:divBdr>
      <w:divsChild>
        <w:div w:id="1991861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36758">
      <w:bodyDiv w:val="1"/>
      <w:marLeft w:val="0"/>
      <w:marRight w:val="0"/>
      <w:marTop w:val="0"/>
      <w:marBottom w:val="0"/>
      <w:divBdr>
        <w:top w:val="none" w:sz="0" w:space="0" w:color="auto"/>
        <w:left w:val="none" w:sz="0" w:space="0" w:color="auto"/>
        <w:bottom w:val="none" w:sz="0" w:space="0" w:color="auto"/>
        <w:right w:val="none" w:sz="0" w:space="0" w:color="auto"/>
      </w:divBdr>
    </w:div>
    <w:div w:id="423918738">
      <w:bodyDiv w:val="1"/>
      <w:marLeft w:val="0"/>
      <w:marRight w:val="0"/>
      <w:marTop w:val="0"/>
      <w:marBottom w:val="0"/>
      <w:divBdr>
        <w:top w:val="none" w:sz="0" w:space="0" w:color="auto"/>
        <w:left w:val="none" w:sz="0" w:space="0" w:color="auto"/>
        <w:bottom w:val="none" w:sz="0" w:space="0" w:color="auto"/>
        <w:right w:val="none" w:sz="0" w:space="0" w:color="auto"/>
      </w:divBdr>
    </w:div>
    <w:div w:id="442461628">
      <w:bodyDiv w:val="1"/>
      <w:marLeft w:val="0"/>
      <w:marRight w:val="0"/>
      <w:marTop w:val="0"/>
      <w:marBottom w:val="0"/>
      <w:divBdr>
        <w:top w:val="none" w:sz="0" w:space="0" w:color="auto"/>
        <w:left w:val="none" w:sz="0" w:space="0" w:color="auto"/>
        <w:bottom w:val="none" w:sz="0" w:space="0" w:color="auto"/>
        <w:right w:val="none" w:sz="0" w:space="0" w:color="auto"/>
      </w:divBdr>
    </w:div>
    <w:div w:id="460222591">
      <w:bodyDiv w:val="1"/>
      <w:marLeft w:val="0"/>
      <w:marRight w:val="0"/>
      <w:marTop w:val="0"/>
      <w:marBottom w:val="0"/>
      <w:divBdr>
        <w:top w:val="none" w:sz="0" w:space="0" w:color="auto"/>
        <w:left w:val="none" w:sz="0" w:space="0" w:color="auto"/>
        <w:bottom w:val="none" w:sz="0" w:space="0" w:color="auto"/>
        <w:right w:val="none" w:sz="0" w:space="0" w:color="auto"/>
      </w:divBdr>
    </w:div>
    <w:div w:id="479149734">
      <w:bodyDiv w:val="1"/>
      <w:marLeft w:val="0"/>
      <w:marRight w:val="0"/>
      <w:marTop w:val="0"/>
      <w:marBottom w:val="0"/>
      <w:divBdr>
        <w:top w:val="none" w:sz="0" w:space="0" w:color="auto"/>
        <w:left w:val="none" w:sz="0" w:space="0" w:color="auto"/>
        <w:bottom w:val="none" w:sz="0" w:space="0" w:color="auto"/>
        <w:right w:val="none" w:sz="0" w:space="0" w:color="auto"/>
      </w:divBdr>
    </w:div>
    <w:div w:id="502283922">
      <w:bodyDiv w:val="1"/>
      <w:marLeft w:val="0"/>
      <w:marRight w:val="0"/>
      <w:marTop w:val="0"/>
      <w:marBottom w:val="0"/>
      <w:divBdr>
        <w:top w:val="none" w:sz="0" w:space="0" w:color="auto"/>
        <w:left w:val="none" w:sz="0" w:space="0" w:color="auto"/>
        <w:bottom w:val="none" w:sz="0" w:space="0" w:color="auto"/>
        <w:right w:val="none" w:sz="0" w:space="0" w:color="auto"/>
      </w:divBdr>
      <w:divsChild>
        <w:div w:id="783187928">
          <w:marLeft w:val="0"/>
          <w:marRight w:val="0"/>
          <w:marTop w:val="0"/>
          <w:marBottom w:val="0"/>
          <w:divBdr>
            <w:top w:val="none" w:sz="0" w:space="0" w:color="auto"/>
            <w:left w:val="none" w:sz="0" w:space="0" w:color="auto"/>
            <w:bottom w:val="none" w:sz="0" w:space="0" w:color="auto"/>
            <w:right w:val="none" w:sz="0" w:space="0" w:color="auto"/>
          </w:divBdr>
        </w:div>
      </w:divsChild>
    </w:div>
    <w:div w:id="533079135">
      <w:bodyDiv w:val="1"/>
      <w:marLeft w:val="0"/>
      <w:marRight w:val="0"/>
      <w:marTop w:val="0"/>
      <w:marBottom w:val="0"/>
      <w:divBdr>
        <w:top w:val="none" w:sz="0" w:space="0" w:color="auto"/>
        <w:left w:val="none" w:sz="0" w:space="0" w:color="auto"/>
        <w:bottom w:val="none" w:sz="0" w:space="0" w:color="auto"/>
        <w:right w:val="none" w:sz="0" w:space="0" w:color="auto"/>
      </w:divBdr>
    </w:div>
    <w:div w:id="543060462">
      <w:bodyDiv w:val="1"/>
      <w:marLeft w:val="0"/>
      <w:marRight w:val="0"/>
      <w:marTop w:val="0"/>
      <w:marBottom w:val="0"/>
      <w:divBdr>
        <w:top w:val="none" w:sz="0" w:space="0" w:color="auto"/>
        <w:left w:val="none" w:sz="0" w:space="0" w:color="auto"/>
        <w:bottom w:val="none" w:sz="0" w:space="0" w:color="auto"/>
        <w:right w:val="none" w:sz="0" w:space="0" w:color="auto"/>
      </w:divBdr>
    </w:div>
    <w:div w:id="609976300">
      <w:bodyDiv w:val="1"/>
      <w:marLeft w:val="0"/>
      <w:marRight w:val="0"/>
      <w:marTop w:val="0"/>
      <w:marBottom w:val="0"/>
      <w:divBdr>
        <w:top w:val="none" w:sz="0" w:space="0" w:color="auto"/>
        <w:left w:val="none" w:sz="0" w:space="0" w:color="auto"/>
        <w:bottom w:val="none" w:sz="0" w:space="0" w:color="auto"/>
        <w:right w:val="none" w:sz="0" w:space="0" w:color="auto"/>
      </w:divBdr>
    </w:div>
    <w:div w:id="694817500">
      <w:bodyDiv w:val="1"/>
      <w:marLeft w:val="0"/>
      <w:marRight w:val="0"/>
      <w:marTop w:val="0"/>
      <w:marBottom w:val="0"/>
      <w:divBdr>
        <w:top w:val="none" w:sz="0" w:space="0" w:color="auto"/>
        <w:left w:val="none" w:sz="0" w:space="0" w:color="auto"/>
        <w:bottom w:val="none" w:sz="0" w:space="0" w:color="auto"/>
        <w:right w:val="none" w:sz="0" w:space="0" w:color="auto"/>
      </w:divBdr>
    </w:div>
    <w:div w:id="717751652">
      <w:bodyDiv w:val="1"/>
      <w:marLeft w:val="0"/>
      <w:marRight w:val="0"/>
      <w:marTop w:val="0"/>
      <w:marBottom w:val="0"/>
      <w:divBdr>
        <w:top w:val="none" w:sz="0" w:space="0" w:color="auto"/>
        <w:left w:val="none" w:sz="0" w:space="0" w:color="auto"/>
        <w:bottom w:val="none" w:sz="0" w:space="0" w:color="auto"/>
        <w:right w:val="none" w:sz="0" w:space="0" w:color="auto"/>
      </w:divBdr>
    </w:div>
    <w:div w:id="776606898">
      <w:bodyDiv w:val="1"/>
      <w:marLeft w:val="0"/>
      <w:marRight w:val="0"/>
      <w:marTop w:val="0"/>
      <w:marBottom w:val="0"/>
      <w:divBdr>
        <w:top w:val="none" w:sz="0" w:space="0" w:color="auto"/>
        <w:left w:val="none" w:sz="0" w:space="0" w:color="auto"/>
        <w:bottom w:val="none" w:sz="0" w:space="0" w:color="auto"/>
        <w:right w:val="none" w:sz="0" w:space="0" w:color="auto"/>
      </w:divBdr>
    </w:div>
    <w:div w:id="889851795">
      <w:bodyDiv w:val="1"/>
      <w:marLeft w:val="0"/>
      <w:marRight w:val="0"/>
      <w:marTop w:val="0"/>
      <w:marBottom w:val="0"/>
      <w:divBdr>
        <w:top w:val="none" w:sz="0" w:space="0" w:color="auto"/>
        <w:left w:val="none" w:sz="0" w:space="0" w:color="auto"/>
        <w:bottom w:val="none" w:sz="0" w:space="0" w:color="auto"/>
        <w:right w:val="none" w:sz="0" w:space="0" w:color="auto"/>
      </w:divBdr>
    </w:div>
    <w:div w:id="901410547">
      <w:bodyDiv w:val="1"/>
      <w:marLeft w:val="0"/>
      <w:marRight w:val="0"/>
      <w:marTop w:val="0"/>
      <w:marBottom w:val="0"/>
      <w:divBdr>
        <w:top w:val="none" w:sz="0" w:space="0" w:color="auto"/>
        <w:left w:val="none" w:sz="0" w:space="0" w:color="auto"/>
        <w:bottom w:val="none" w:sz="0" w:space="0" w:color="auto"/>
        <w:right w:val="none" w:sz="0" w:space="0" w:color="auto"/>
      </w:divBdr>
    </w:div>
    <w:div w:id="939030078">
      <w:bodyDiv w:val="1"/>
      <w:marLeft w:val="0"/>
      <w:marRight w:val="0"/>
      <w:marTop w:val="0"/>
      <w:marBottom w:val="0"/>
      <w:divBdr>
        <w:top w:val="none" w:sz="0" w:space="0" w:color="auto"/>
        <w:left w:val="none" w:sz="0" w:space="0" w:color="auto"/>
        <w:bottom w:val="none" w:sz="0" w:space="0" w:color="auto"/>
        <w:right w:val="none" w:sz="0" w:space="0" w:color="auto"/>
      </w:divBdr>
    </w:div>
    <w:div w:id="979964965">
      <w:bodyDiv w:val="1"/>
      <w:marLeft w:val="0"/>
      <w:marRight w:val="0"/>
      <w:marTop w:val="0"/>
      <w:marBottom w:val="0"/>
      <w:divBdr>
        <w:top w:val="none" w:sz="0" w:space="0" w:color="auto"/>
        <w:left w:val="none" w:sz="0" w:space="0" w:color="auto"/>
        <w:bottom w:val="none" w:sz="0" w:space="0" w:color="auto"/>
        <w:right w:val="none" w:sz="0" w:space="0" w:color="auto"/>
      </w:divBdr>
    </w:div>
    <w:div w:id="1121073246">
      <w:bodyDiv w:val="1"/>
      <w:marLeft w:val="0"/>
      <w:marRight w:val="0"/>
      <w:marTop w:val="0"/>
      <w:marBottom w:val="0"/>
      <w:divBdr>
        <w:top w:val="none" w:sz="0" w:space="0" w:color="auto"/>
        <w:left w:val="none" w:sz="0" w:space="0" w:color="auto"/>
        <w:bottom w:val="none" w:sz="0" w:space="0" w:color="auto"/>
        <w:right w:val="none" w:sz="0" w:space="0" w:color="auto"/>
      </w:divBdr>
    </w:div>
    <w:div w:id="1157570845">
      <w:bodyDiv w:val="1"/>
      <w:marLeft w:val="0"/>
      <w:marRight w:val="0"/>
      <w:marTop w:val="0"/>
      <w:marBottom w:val="0"/>
      <w:divBdr>
        <w:top w:val="none" w:sz="0" w:space="0" w:color="auto"/>
        <w:left w:val="none" w:sz="0" w:space="0" w:color="auto"/>
        <w:bottom w:val="none" w:sz="0" w:space="0" w:color="auto"/>
        <w:right w:val="none" w:sz="0" w:space="0" w:color="auto"/>
      </w:divBdr>
    </w:div>
    <w:div w:id="1353142873">
      <w:bodyDiv w:val="1"/>
      <w:marLeft w:val="0"/>
      <w:marRight w:val="0"/>
      <w:marTop w:val="0"/>
      <w:marBottom w:val="0"/>
      <w:divBdr>
        <w:top w:val="none" w:sz="0" w:space="0" w:color="auto"/>
        <w:left w:val="none" w:sz="0" w:space="0" w:color="auto"/>
        <w:bottom w:val="none" w:sz="0" w:space="0" w:color="auto"/>
        <w:right w:val="none" w:sz="0" w:space="0" w:color="auto"/>
      </w:divBdr>
    </w:div>
    <w:div w:id="1417902125">
      <w:bodyDiv w:val="1"/>
      <w:marLeft w:val="0"/>
      <w:marRight w:val="0"/>
      <w:marTop w:val="0"/>
      <w:marBottom w:val="0"/>
      <w:divBdr>
        <w:top w:val="none" w:sz="0" w:space="0" w:color="auto"/>
        <w:left w:val="none" w:sz="0" w:space="0" w:color="auto"/>
        <w:bottom w:val="none" w:sz="0" w:space="0" w:color="auto"/>
        <w:right w:val="none" w:sz="0" w:space="0" w:color="auto"/>
      </w:divBdr>
    </w:div>
    <w:div w:id="1560172376">
      <w:bodyDiv w:val="1"/>
      <w:marLeft w:val="0"/>
      <w:marRight w:val="0"/>
      <w:marTop w:val="0"/>
      <w:marBottom w:val="0"/>
      <w:divBdr>
        <w:top w:val="none" w:sz="0" w:space="0" w:color="auto"/>
        <w:left w:val="none" w:sz="0" w:space="0" w:color="auto"/>
        <w:bottom w:val="none" w:sz="0" w:space="0" w:color="auto"/>
        <w:right w:val="none" w:sz="0" w:space="0" w:color="auto"/>
      </w:divBdr>
      <w:divsChild>
        <w:div w:id="723675396">
          <w:marLeft w:val="0"/>
          <w:marRight w:val="0"/>
          <w:marTop w:val="0"/>
          <w:marBottom w:val="0"/>
          <w:divBdr>
            <w:top w:val="none" w:sz="0" w:space="0" w:color="auto"/>
            <w:left w:val="none" w:sz="0" w:space="0" w:color="auto"/>
            <w:bottom w:val="none" w:sz="0" w:space="0" w:color="auto"/>
            <w:right w:val="none" w:sz="0" w:space="0" w:color="auto"/>
          </w:divBdr>
        </w:div>
      </w:divsChild>
    </w:div>
    <w:div w:id="1583417852">
      <w:bodyDiv w:val="1"/>
      <w:marLeft w:val="0"/>
      <w:marRight w:val="0"/>
      <w:marTop w:val="0"/>
      <w:marBottom w:val="0"/>
      <w:divBdr>
        <w:top w:val="none" w:sz="0" w:space="0" w:color="auto"/>
        <w:left w:val="none" w:sz="0" w:space="0" w:color="auto"/>
        <w:bottom w:val="none" w:sz="0" w:space="0" w:color="auto"/>
        <w:right w:val="none" w:sz="0" w:space="0" w:color="auto"/>
      </w:divBdr>
    </w:div>
    <w:div w:id="1707681868">
      <w:bodyDiv w:val="1"/>
      <w:marLeft w:val="0"/>
      <w:marRight w:val="0"/>
      <w:marTop w:val="0"/>
      <w:marBottom w:val="0"/>
      <w:divBdr>
        <w:top w:val="none" w:sz="0" w:space="0" w:color="auto"/>
        <w:left w:val="none" w:sz="0" w:space="0" w:color="auto"/>
        <w:bottom w:val="none" w:sz="0" w:space="0" w:color="auto"/>
        <w:right w:val="none" w:sz="0" w:space="0" w:color="auto"/>
      </w:divBdr>
    </w:div>
    <w:div w:id="1709644673">
      <w:bodyDiv w:val="1"/>
      <w:marLeft w:val="0"/>
      <w:marRight w:val="0"/>
      <w:marTop w:val="0"/>
      <w:marBottom w:val="0"/>
      <w:divBdr>
        <w:top w:val="none" w:sz="0" w:space="0" w:color="auto"/>
        <w:left w:val="none" w:sz="0" w:space="0" w:color="auto"/>
        <w:bottom w:val="none" w:sz="0" w:space="0" w:color="auto"/>
        <w:right w:val="none" w:sz="0" w:space="0" w:color="auto"/>
      </w:divBdr>
    </w:div>
    <w:div w:id="1720082984">
      <w:bodyDiv w:val="1"/>
      <w:marLeft w:val="0"/>
      <w:marRight w:val="0"/>
      <w:marTop w:val="0"/>
      <w:marBottom w:val="0"/>
      <w:divBdr>
        <w:top w:val="none" w:sz="0" w:space="0" w:color="auto"/>
        <w:left w:val="none" w:sz="0" w:space="0" w:color="auto"/>
        <w:bottom w:val="none" w:sz="0" w:space="0" w:color="auto"/>
        <w:right w:val="none" w:sz="0" w:space="0" w:color="auto"/>
      </w:divBdr>
    </w:div>
    <w:div w:id="1757897877">
      <w:bodyDiv w:val="1"/>
      <w:marLeft w:val="0"/>
      <w:marRight w:val="0"/>
      <w:marTop w:val="0"/>
      <w:marBottom w:val="0"/>
      <w:divBdr>
        <w:top w:val="none" w:sz="0" w:space="0" w:color="auto"/>
        <w:left w:val="none" w:sz="0" w:space="0" w:color="auto"/>
        <w:bottom w:val="none" w:sz="0" w:space="0" w:color="auto"/>
        <w:right w:val="none" w:sz="0" w:space="0" w:color="auto"/>
      </w:divBdr>
    </w:div>
    <w:div w:id="1806001320">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84291147">
      <w:bodyDiv w:val="1"/>
      <w:marLeft w:val="0"/>
      <w:marRight w:val="0"/>
      <w:marTop w:val="0"/>
      <w:marBottom w:val="0"/>
      <w:divBdr>
        <w:top w:val="none" w:sz="0" w:space="0" w:color="auto"/>
        <w:left w:val="none" w:sz="0" w:space="0" w:color="auto"/>
        <w:bottom w:val="none" w:sz="0" w:space="0" w:color="auto"/>
        <w:right w:val="none" w:sz="0" w:space="0" w:color="auto"/>
      </w:divBdr>
    </w:div>
    <w:div w:id="1997803630">
      <w:bodyDiv w:val="1"/>
      <w:marLeft w:val="0"/>
      <w:marRight w:val="0"/>
      <w:marTop w:val="0"/>
      <w:marBottom w:val="0"/>
      <w:divBdr>
        <w:top w:val="none" w:sz="0" w:space="0" w:color="auto"/>
        <w:left w:val="none" w:sz="0" w:space="0" w:color="auto"/>
        <w:bottom w:val="none" w:sz="0" w:space="0" w:color="auto"/>
        <w:right w:val="none" w:sz="0" w:space="0" w:color="auto"/>
      </w:divBdr>
    </w:div>
    <w:div w:id="2008752449">
      <w:bodyDiv w:val="1"/>
      <w:marLeft w:val="0"/>
      <w:marRight w:val="0"/>
      <w:marTop w:val="0"/>
      <w:marBottom w:val="0"/>
      <w:divBdr>
        <w:top w:val="none" w:sz="0" w:space="0" w:color="auto"/>
        <w:left w:val="none" w:sz="0" w:space="0" w:color="auto"/>
        <w:bottom w:val="none" w:sz="0" w:space="0" w:color="auto"/>
        <w:right w:val="none" w:sz="0" w:space="0" w:color="auto"/>
      </w:divBdr>
    </w:div>
    <w:div w:id="2039428594">
      <w:bodyDiv w:val="1"/>
      <w:marLeft w:val="0"/>
      <w:marRight w:val="0"/>
      <w:marTop w:val="0"/>
      <w:marBottom w:val="0"/>
      <w:divBdr>
        <w:top w:val="none" w:sz="0" w:space="0" w:color="auto"/>
        <w:left w:val="none" w:sz="0" w:space="0" w:color="auto"/>
        <w:bottom w:val="none" w:sz="0" w:space="0" w:color="auto"/>
        <w:right w:val="none" w:sz="0" w:space="0" w:color="auto"/>
      </w:divBdr>
    </w:div>
    <w:div w:id="20933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8632-95F6-44B5-9A27-BD108C09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Devaraj</dc:creator>
  <cp:keywords/>
  <dc:description/>
  <cp:lastModifiedBy>Vinay Karumanchi</cp:lastModifiedBy>
  <cp:revision>286</cp:revision>
  <cp:lastPrinted>2025-05-06T17:06:00Z</cp:lastPrinted>
  <dcterms:created xsi:type="dcterms:W3CDTF">2023-06-19T22:20:00Z</dcterms:created>
  <dcterms:modified xsi:type="dcterms:W3CDTF">2025-06-13T16:53:00Z</dcterms:modified>
</cp:coreProperties>
</file>